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B5" w:rsidRDefault="00937A1C" w:rsidP="002B4BB5">
      <w:pPr>
        <w:ind w:left="1440"/>
        <w:rPr>
          <w:b/>
          <w:sz w:val="28"/>
        </w:rPr>
      </w:pPr>
      <w:r>
        <w:rPr>
          <w:b/>
          <w:sz w:val="28"/>
        </w:rPr>
        <w:t xml:space="preserve">                       </w:t>
      </w:r>
      <w:r w:rsidR="00113125">
        <w:rPr>
          <w:b/>
          <w:sz w:val="28"/>
        </w:rPr>
        <w:t xml:space="preserve">                                                    </w:t>
      </w:r>
    </w:p>
    <w:p w:rsidR="002B4BB5" w:rsidRDefault="002B4BB5" w:rsidP="002B4BB5">
      <w:pPr>
        <w:ind w:left="1440"/>
        <w:rPr>
          <w:b/>
          <w:sz w:val="28"/>
        </w:rPr>
      </w:pPr>
    </w:p>
    <w:p w:rsidR="002B4BB5" w:rsidRDefault="002B4BB5" w:rsidP="002B4BB5">
      <w:pPr>
        <w:ind w:left="1440"/>
        <w:rPr>
          <w:b/>
          <w:sz w:val="24"/>
          <w:szCs w:val="24"/>
        </w:rPr>
      </w:pPr>
      <w:r>
        <w:rPr>
          <w:b/>
          <w:sz w:val="28"/>
        </w:rPr>
        <w:t xml:space="preserve">                </w:t>
      </w:r>
    </w:p>
    <w:p w:rsidR="002B4BB5" w:rsidRPr="002B4BB5" w:rsidRDefault="002B4BB5" w:rsidP="002B4BB5">
      <w:pPr>
        <w:jc w:val="center"/>
        <w:rPr>
          <w:b/>
          <w:sz w:val="24"/>
          <w:szCs w:val="24"/>
        </w:rPr>
      </w:pPr>
      <w:r w:rsidRPr="002B4BB5">
        <w:rPr>
          <w:b/>
          <w:sz w:val="24"/>
          <w:szCs w:val="24"/>
        </w:rPr>
        <w:t>АДМИНИСТРАЦИЯ ОПЫТНОПОЛЬСКОГО СЕЛЬСКОГО ПОСЕЛЕНИЯ</w:t>
      </w:r>
    </w:p>
    <w:p w:rsidR="002B4BB5" w:rsidRPr="002B4BB5" w:rsidRDefault="002B4BB5" w:rsidP="002B4BB5">
      <w:pPr>
        <w:jc w:val="center"/>
        <w:rPr>
          <w:b/>
          <w:sz w:val="24"/>
          <w:szCs w:val="24"/>
        </w:rPr>
      </w:pPr>
      <w:r w:rsidRPr="002B4BB5">
        <w:rPr>
          <w:b/>
          <w:sz w:val="24"/>
          <w:szCs w:val="24"/>
        </w:rPr>
        <w:t>ЯРАНСКОГО РАЙОНА КИРОВСКОЙ ОБЛАСТИ</w:t>
      </w:r>
    </w:p>
    <w:p w:rsidR="002B4BB5" w:rsidRPr="002B4BB5" w:rsidRDefault="002B4BB5" w:rsidP="002B4BB5">
      <w:pPr>
        <w:jc w:val="center"/>
        <w:rPr>
          <w:b/>
          <w:sz w:val="24"/>
          <w:szCs w:val="24"/>
        </w:rPr>
      </w:pPr>
    </w:p>
    <w:p w:rsidR="002B4BB5" w:rsidRPr="002B4BB5" w:rsidRDefault="002B4BB5" w:rsidP="002B4BB5">
      <w:pPr>
        <w:jc w:val="center"/>
        <w:rPr>
          <w:b/>
          <w:sz w:val="24"/>
          <w:szCs w:val="24"/>
        </w:rPr>
      </w:pPr>
      <w:proofErr w:type="gramStart"/>
      <w:r w:rsidRPr="002B4BB5">
        <w:rPr>
          <w:b/>
          <w:sz w:val="24"/>
          <w:szCs w:val="24"/>
        </w:rPr>
        <w:t>П</w:t>
      </w:r>
      <w:proofErr w:type="gramEnd"/>
      <w:r w:rsidRPr="002B4BB5">
        <w:rPr>
          <w:b/>
          <w:sz w:val="24"/>
          <w:szCs w:val="24"/>
        </w:rPr>
        <w:t xml:space="preserve"> О С Т А Н О В Л Е Н И Е</w:t>
      </w:r>
    </w:p>
    <w:p w:rsidR="002B4BB5" w:rsidRPr="002B4BB5" w:rsidRDefault="002B4BB5" w:rsidP="002B4BB5">
      <w:pPr>
        <w:rPr>
          <w:b/>
          <w:sz w:val="24"/>
          <w:szCs w:val="24"/>
        </w:rPr>
      </w:pPr>
    </w:p>
    <w:p w:rsidR="002B4BB5" w:rsidRPr="002B4BB5" w:rsidRDefault="002B4BB5" w:rsidP="002B4BB5">
      <w:pPr>
        <w:jc w:val="center"/>
        <w:rPr>
          <w:sz w:val="24"/>
          <w:szCs w:val="24"/>
        </w:rPr>
      </w:pPr>
      <w:r w:rsidRPr="002B4BB5">
        <w:rPr>
          <w:sz w:val="24"/>
          <w:szCs w:val="24"/>
        </w:rPr>
        <w:t xml:space="preserve">От </w:t>
      </w:r>
      <w:r w:rsidR="00CB41AD">
        <w:rPr>
          <w:sz w:val="24"/>
          <w:szCs w:val="24"/>
        </w:rPr>
        <w:t>30.11</w:t>
      </w:r>
      <w:r w:rsidRPr="002B4BB5">
        <w:rPr>
          <w:sz w:val="24"/>
          <w:szCs w:val="24"/>
        </w:rPr>
        <w:t xml:space="preserve">.2015  № </w:t>
      </w:r>
      <w:r w:rsidR="00CB41AD">
        <w:rPr>
          <w:sz w:val="24"/>
          <w:szCs w:val="24"/>
        </w:rPr>
        <w:t>103</w:t>
      </w:r>
    </w:p>
    <w:p w:rsidR="002B4BB5" w:rsidRPr="002B4BB5" w:rsidRDefault="002B4BB5" w:rsidP="002B4BB5">
      <w:pPr>
        <w:jc w:val="center"/>
        <w:rPr>
          <w:sz w:val="24"/>
          <w:szCs w:val="24"/>
        </w:rPr>
      </w:pPr>
      <w:r w:rsidRPr="002B4BB5">
        <w:rPr>
          <w:sz w:val="24"/>
          <w:szCs w:val="24"/>
        </w:rPr>
        <w:t>м. Опытное Поле</w:t>
      </w:r>
    </w:p>
    <w:p w:rsidR="00937A1C" w:rsidRPr="002B4BB5" w:rsidRDefault="00937A1C" w:rsidP="00937A1C">
      <w:pPr>
        <w:jc w:val="center"/>
        <w:rPr>
          <w:b/>
          <w:sz w:val="24"/>
          <w:szCs w:val="24"/>
        </w:rPr>
      </w:pPr>
    </w:p>
    <w:p w:rsidR="00937A1C" w:rsidRPr="002B4BB5" w:rsidRDefault="00937A1C" w:rsidP="00937A1C">
      <w:pPr>
        <w:jc w:val="center"/>
        <w:rPr>
          <w:b/>
          <w:sz w:val="24"/>
          <w:szCs w:val="24"/>
        </w:rPr>
      </w:pPr>
      <w:r w:rsidRPr="002B4BB5">
        <w:rPr>
          <w:b/>
          <w:sz w:val="24"/>
          <w:szCs w:val="24"/>
        </w:rPr>
        <w:t xml:space="preserve">О внесении изменений </w:t>
      </w:r>
      <w:r w:rsidR="002B4BB5">
        <w:rPr>
          <w:b/>
          <w:sz w:val="24"/>
          <w:szCs w:val="24"/>
        </w:rPr>
        <w:t>и дополнений в постановление №90 от 27</w:t>
      </w:r>
      <w:r w:rsidRPr="002B4BB5">
        <w:rPr>
          <w:b/>
          <w:sz w:val="24"/>
          <w:szCs w:val="24"/>
        </w:rPr>
        <w:t>.</w:t>
      </w:r>
      <w:r w:rsidR="002B4BB5">
        <w:rPr>
          <w:b/>
          <w:sz w:val="24"/>
          <w:szCs w:val="24"/>
        </w:rPr>
        <w:t>1</w:t>
      </w:r>
      <w:r w:rsidRPr="002B4BB5">
        <w:rPr>
          <w:b/>
          <w:sz w:val="24"/>
          <w:szCs w:val="24"/>
        </w:rPr>
        <w:t>2.201</w:t>
      </w:r>
      <w:r w:rsidR="002B4BB5">
        <w:rPr>
          <w:b/>
          <w:sz w:val="24"/>
          <w:szCs w:val="24"/>
        </w:rPr>
        <w:t>2</w:t>
      </w:r>
    </w:p>
    <w:p w:rsidR="00937A1C" w:rsidRPr="002B4BB5" w:rsidRDefault="00937A1C" w:rsidP="00937A1C">
      <w:pPr>
        <w:jc w:val="center"/>
        <w:rPr>
          <w:b/>
          <w:sz w:val="24"/>
          <w:szCs w:val="24"/>
        </w:rPr>
      </w:pPr>
      <w:r w:rsidRPr="002B4BB5">
        <w:rPr>
          <w:b/>
          <w:sz w:val="24"/>
          <w:szCs w:val="24"/>
        </w:rPr>
        <w:t>«Об утверждении административного регламента по осуществлению муниципального жилищного контроля на территории мун</w:t>
      </w:r>
      <w:r w:rsidR="002B4BB5">
        <w:rPr>
          <w:b/>
          <w:sz w:val="24"/>
          <w:szCs w:val="24"/>
        </w:rPr>
        <w:t>иципального образования Опытнополь</w:t>
      </w:r>
      <w:r w:rsidRPr="002B4BB5">
        <w:rPr>
          <w:b/>
          <w:sz w:val="24"/>
          <w:szCs w:val="24"/>
        </w:rPr>
        <w:t>ское сельское поселение Яранского района Кировской области»</w:t>
      </w:r>
    </w:p>
    <w:p w:rsidR="00937A1C" w:rsidRPr="002B4BB5" w:rsidRDefault="00937A1C" w:rsidP="00937A1C">
      <w:pPr>
        <w:pStyle w:val="ConsPlusTitle"/>
        <w:jc w:val="both"/>
        <w:rPr>
          <w:b w:val="0"/>
          <w:sz w:val="24"/>
          <w:szCs w:val="24"/>
        </w:rPr>
      </w:pPr>
      <w:r w:rsidRPr="002B4BB5">
        <w:rPr>
          <w:b w:val="0"/>
          <w:sz w:val="24"/>
          <w:szCs w:val="24"/>
        </w:rPr>
        <w:t xml:space="preserve">          </w:t>
      </w:r>
    </w:p>
    <w:p w:rsidR="00937A1C" w:rsidRPr="00C733B1" w:rsidRDefault="00937A1C" w:rsidP="00937A1C">
      <w:pPr>
        <w:pStyle w:val="ConsPlusTitle"/>
        <w:jc w:val="both"/>
        <w:rPr>
          <w:b w:val="0"/>
          <w:bCs w:val="0"/>
          <w:sz w:val="24"/>
          <w:szCs w:val="24"/>
        </w:rPr>
      </w:pPr>
      <w:r w:rsidRPr="00C733B1">
        <w:rPr>
          <w:b w:val="0"/>
          <w:sz w:val="24"/>
          <w:szCs w:val="24"/>
        </w:rPr>
        <w:t xml:space="preserve">       </w:t>
      </w:r>
      <w:proofErr w:type="gramStart"/>
      <w:r w:rsidRPr="00C733B1">
        <w:rPr>
          <w:b w:val="0"/>
          <w:sz w:val="24"/>
          <w:szCs w:val="24"/>
        </w:rPr>
        <w:t xml:space="preserve">В соответствии с </w:t>
      </w:r>
      <w:r w:rsidRPr="00C733B1">
        <w:rPr>
          <w:b w:val="0"/>
          <w:bCs w:val="0"/>
          <w:sz w:val="24"/>
          <w:szCs w:val="24"/>
        </w:rPr>
        <w:t>Жилищным кодексом Российской Федерации</w:t>
      </w:r>
      <w:r w:rsidR="00721733">
        <w:rPr>
          <w:b w:val="0"/>
          <w:bCs w:val="0"/>
          <w:sz w:val="24"/>
          <w:szCs w:val="24"/>
        </w:rPr>
        <w:t xml:space="preserve"> (в редакции Федерального закона от 21.07.2014 №217-ФЗ)</w:t>
      </w:r>
      <w:r w:rsidRPr="00C733B1">
        <w:rPr>
          <w:b w:val="0"/>
          <w:bCs w:val="0"/>
          <w:sz w:val="24"/>
          <w:szCs w:val="24"/>
        </w:rPr>
        <w:t xml:space="preserve">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</w:t>
      </w:r>
      <w:r w:rsidRPr="00C733B1">
        <w:rPr>
          <w:b w:val="0"/>
          <w:bCs w:val="0"/>
          <w:color w:val="000000"/>
          <w:sz w:val="24"/>
          <w:szCs w:val="24"/>
        </w:rPr>
        <w:t>Приказом Министерства экономического развития Российской Федерации от 30.04.2009 № 141 «О реализации</w:t>
      </w:r>
      <w:proofErr w:type="gramEnd"/>
      <w:r w:rsidRPr="00C733B1">
        <w:rPr>
          <w:b w:val="0"/>
          <w:bCs w:val="0"/>
          <w:color w:val="000000"/>
          <w:sz w:val="24"/>
          <w:szCs w:val="24"/>
        </w:rPr>
        <w:t xml:space="preserve">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контроля, Законом Кировской области от 06.11.2012 N 217-ЗО "О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области"</w:t>
      </w:r>
      <w:r w:rsidR="00721733">
        <w:rPr>
          <w:b w:val="0"/>
          <w:bCs w:val="0"/>
          <w:color w:val="000000"/>
          <w:sz w:val="24"/>
          <w:szCs w:val="24"/>
        </w:rPr>
        <w:t xml:space="preserve"> (в редакции Закона Кировской области от 07.10.2014 №458-ЗО)</w:t>
      </w:r>
      <w:r w:rsidRPr="00C733B1">
        <w:rPr>
          <w:b w:val="0"/>
          <w:bCs w:val="0"/>
          <w:color w:val="000000"/>
          <w:sz w:val="24"/>
          <w:szCs w:val="24"/>
        </w:rPr>
        <w:t xml:space="preserve">, </w:t>
      </w:r>
      <w:r w:rsidRPr="00C733B1">
        <w:rPr>
          <w:b w:val="0"/>
          <w:bCs w:val="0"/>
          <w:sz w:val="24"/>
          <w:szCs w:val="24"/>
        </w:rPr>
        <w:t>Уставом муни</w:t>
      </w:r>
      <w:r w:rsidR="002B4BB5">
        <w:rPr>
          <w:b w:val="0"/>
          <w:bCs w:val="0"/>
          <w:sz w:val="24"/>
          <w:szCs w:val="24"/>
        </w:rPr>
        <w:t>ципального образования Опытнополь</w:t>
      </w:r>
      <w:r w:rsidRPr="00C733B1">
        <w:rPr>
          <w:b w:val="0"/>
          <w:bCs w:val="0"/>
          <w:sz w:val="24"/>
          <w:szCs w:val="24"/>
        </w:rPr>
        <w:t xml:space="preserve">ское сельское поселение Яранского района Кировской </w:t>
      </w:r>
      <w:r w:rsidR="002B4BB5">
        <w:rPr>
          <w:b w:val="0"/>
          <w:bCs w:val="0"/>
          <w:sz w:val="24"/>
          <w:szCs w:val="24"/>
        </w:rPr>
        <w:t>области, администрация Опытнополь</w:t>
      </w:r>
      <w:r w:rsidRPr="00C733B1">
        <w:rPr>
          <w:b w:val="0"/>
          <w:bCs w:val="0"/>
          <w:sz w:val="24"/>
          <w:szCs w:val="24"/>
        </w:rPr>
        <w:t>ского сельского поселения ПОСТАНОВЛЯЕТ:</w:t>
      </w:r>
    </w:p>
    <w:p w:rsidR="00937A1C" w:rsidRPr="00C733B1" w:rsidRDefault="00937A1C" w:rsidP="00C95F40">
      <w:pPr>
        <w:jc w:val="both"/>
        <w:rPr>
          <w:sz w:val="24"/>
          <w:szCs w:val="24"/>
        </w:rPr>
      </w:pPr>
      <w:r w:rsidRPr="00C733B1">
        <w:rPr>
          <w:bCs/>
          <w:sz w:val="24"/>
          <w:szCs w:val="24"/>
        </w:rPr>
        <w:t xml:space="preserve">       1. </w:t>
      </w:r>
      <w:r w:rsidRPr="00C733B1">
        <w:rPr>
          <w:sz w:val="24"/>
          <w:szCs w:val="24"/>
        </w:rPr>
        <w:t>Внести изменения в «Административный регламент по осуществлению муниципального жилищного контроля на территории муни</w:t>
      </w:r>
      <w:r w:rsidR="00C95F40">
        <w:rPr>
          <w:sz w:val="24"/>
          <w:szCs w:val="24"/>
        </w:rPr>
        <w:t>ципального образования Опытнополь</w:t>
      </w:r>
      <w:r w:rsidRPr="00C733B1">
        <w:rPr>
          <w:sz w:val="24"/>
          <w:szCs w:val="24"/>
        </w:rPr>
        <w:t>ское сельское поселение Яранского района Кировской области» утвержденны</w:t>
      </w:r>
      <w:r w:rsidR="00C95F40">
        <w:rPr>
          <w:sz w:val="24"/>
          <w:szCs w:val="24"/>
        </w:rPr>
        <w:t>й постановлением № 90 от 27.12.2012:</w:t>
      </w:r>
    </w:p>
    <w:p w:rsidR="00EF6341" w:rsidRDefault="00EF6341" w:rsidP="00937A1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F6341" w:rsidRDefault="00C95F40" w:rsidP="00C95F4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A32BBD">
        <w:rPr>
          <w:sz w:val="24"/>
          <w:szCs w:val="24"/>
        </w:rPr>
        <w:t>П</w:t>
      </w:r>
      <w:r w:rsidR="00EF6341">
        <w:rPr>
          <w:sz w:val="24"/>
          <w:szCs w:val="24"/>
        </w:rPr>
        <w:t xml:space="preserve">ункт 1 Регламента </w:t>
      </w:r>
      <w:r w:rsidR="00A32BBD">
        <w:rPr>
          <w:sz w:val="24"/>
          <w:szCs w:val="24"/>
        </w:rPr>
        <w:t xml:space="preserve"> дополнить </w:t>
      </w:r>
      <w:r w:rsidR="00EF6341">
        <w:rPr>
          <w:sz w:val="24"/>
          <w:szCs w:val="24"/>
        </w:rPr>
        <w:t>подпунктом 1.1</w:t>
      </w:r>
      <w:r>
        <w:rPr>
          <w:sz w:val="24"/>
          <w:szCs w:val="24"/>
        </w:rPr>
        <w:t>2</w:t>
      </w:r>
    </w:p>
    <w:p w:rsidR="00EF6341" w:rsidRPr="00C95F40" w:rsidRDefault="00EF6341" w:rsidP="00EF634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95F40">
        <w:rPr>
          <w:sz w:val="22"/>
          <w:szCs w:val="22"/>
        </w:rPr>
        <w:t>«1.1</w:t>
      </w:r>
      <w:r w:rsidR="00C95F40">
        <w:rPr>
          <w:sz w:val="22"/>
          <w:szCs w:val="22"/>
        </w:rPr>
        <w:t>2</w:t>
      </w:r>
      <w:r w:rsidRPr="00C95F40">
        <w:rPr>
          <w:sz w:val="22"/>
          <w:szCs w:val="22"/>
        </w:rPr>
        <w:t>.Плата с юридических лиц и индивидуальных предпринимателей  за проведение мероприятий по контролю не взимается».</w:t>
      </w:r>
    </w:p>
    <w:p w:rsidR="00EF6341" w:rsidRPr="00C95F40" w:rsidRDefault="00EF6341" w:rsidP="00937A1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37A1C" w:rsidRPr="00C733B1" w:rsidRDefault="00A32BBD" w:rsidP="00A32BB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Подпункт 3.3. пункта 3 изложить </w:t>
      </w:r>
      <w:r w:rsidR="003669CD" w:rsidRPr="00C733B1">
        <w:rPr>
          <w:sz w:val="24"/>
          <w:szCs w:val="24"/>
        </w:rPr>
        <w:t xml:space="preserve"> в новой редакции:</w:t>
      </w:r>
    </w:p>
    <w:p w:rsidR="003669CD" w:rsidRPr="00C733B1" w:rsidRDefault="00A32BBD" w:rsidP="003669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3669CD" w:rsidRPr="00C733B1">
        <w:rPr>
          <w:sz w:val="24"/>
          <w:szCs w:val="24"/>
        </w:rPr>
        <w:t xml:space="preserve">3.3. Плановые проверки проводятся не чаще чем один раз в год. </w:t>
      </w:r>
    </w:p>
    <w:p w:rsidR="003669CD" w:rsidRPr="00C733B1" w:rsidRDefault="003669CD" w:rsidP="003669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733B1">
        <w:rPr>
          <w:sz w:val="24"/>
          <w:szCs w:val="24"/>
        </w:rPr>
        <w:t xml:space="preserve">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3669CD" w:rsidRPr="00C733B1" w:rsidRDefault="003669CD" w:rsidP="003669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733B1">
        <w:rPr>
          <w:sz w:val="24"/>
          <w:szCs w:val="24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 w:rsidR="003669CD" w:rsidRPr="00C733B1" w:rsidRDefault="003669CD" w:rsidP="003669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733B1">
        <w:rPr>
          <w:sz w:val="24"/>
          <w:szCs w:val="24"/>
        </w:rPr>
        <w:t>2) окончания проведения последней плановой проверки юридического лица, индивидуального предпринимателя.</w:t>
      </w:r>
    </w:p>
    <w:p w:rsidR="003669CD" w:rsidRPr="00A02065" w:rsidRDefault="003669CD" w:rsidP="003669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2065">
        <w:rPr>
          <w:sz w:val="24"/>
          <w:szCs w:val="24"/>
        </w:rPr>
        <w:lastRenderedPageBreak/>
        <w:t xml:space="preserve">3)постановки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A02065">
        <w:rPr>
          <w:sz w:val="24"/>
          <w:szCs w:val="24"/>
        </w:rPr>
        <w:t>наймодателем</w:t>
      </w:r>
      <w:proofErr w:type="spellEnd"/>
      <w:r w:rsidRPr="00A02065">
        <w:rPr>
          <w:sz w:val="24"/>
          <w:szCs w:val="24"/>
        </w:rPr>
        <w:t xml:space="preserve"> жилых помещений в котором является лицо, деятельность которого подлежит проверке</w:t>
      </w:r>
      <w:proofErr w:type="gramStart"/>
      <w:r w:rsidRPr="00A02065">
        <w:rPr>
          <w:sz w:val="24"/>
          <w:szCs w:val="24"/>
        </w:rPr>
        <w:t>.</w:t>
      </w:r>
      <w:r w:rsidR="00A32BBD">
        <w:rPr>
          <w:sz w:val="24"/>
          <w:szCs w:val="24"/>
        </w:rPr>
        <w:t>»</w:t>
      </w:r>
      <w:proofErr w:type="gramEnd"/>
    </w:p>
    <w:p w:rsidR="00C733B1" w:rsidRPr="00C733B1" w:rsidRDefault="00C733B1" w:rsidP="003669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669CD" w:rsidRPr="00C733B1" w:rsidRDefault="00A32BBD" w:rsidP="00A32BB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1.3. Подпункт 7.3. пункта 7 изложить</w:t>
      </w:r>
      <w:r w:rsidR="00C733B1" w:rsidRPr="00C733B1">
        <w:rPr>
          <w:sz w:val="24"/>
          <w:szCs w:val="24"/>
        </w:rPr>
        <w:t xml:space="preserve"> в новой редакции:</w:t>
      </w:r>
    </w:p>
    <w:p w:rsidR="0011673D" w:rsidRPr="00A02065" w:rsidRDefault="00C733B1" w:rsidP="00A02065">
      <w:pPr>
        <w:jc w:val="both"/>
        <w:rPr>
          <w:sz w:val="24"/>
          <w:szCs w:val="24"/>
        </w:rPr>
      </w:pPr>
      <w:r w:rsidRPr="00C733B1">
        <w:rPr>
          <w:color w:val="FF0000"/>
          <w:sz w:val="24"/>
          <w:szCs w:val="24"/>
        </w:rPr>
        <w:t xml:space="preserve">  </w:t>
      </w:r>
      <w:r w:rsidR="00A32BBD" w:rsidRPr="00A32BBD">
        <w:rPr>
          <w:sz w:val="24"/>
          <w:szCs w:val="24"/>
        </w:rPr>
        <w:t>«</w:t>
      </w:r>
      <w:r w:rsidRPr="00A02065">
        <w:rPr>
          <w:sz w:val="24"/>
          <w:szCs w:val="24"/>
        </w:rPr>
        <w:t xml:space="preserve">7.3. </w:t>
      </w:r>
      <w:proofErr w:type="gramStart"/>
      <w:r w:rsidRPr="00A02065">
        <w:rPr>
          <w:sz w:val="24"/>
          <w:szCs w:val="24"/>
        </w:rPr>
        <w:t>В исключительных случаях, связанных с необходимостью проведения сложных и (или) длительных исследований, специальных экспертиз и расследований на основании мотивированных предложений должнос</w:t>
      </w:r>
      <w:r w:rsidR="00663B85">
        <w:rPr>
          <w:sz w:val="24"/>
          <w:szCs w:val="24"/>
        </w:rPr>
        <w:t>тных лиц администрации Опытнополь</w:t>
      </w:r>
      <w:r w:rsidRPr="00A02065">
        <w:rPr>
          <w:sz w:val="24"/>
          <w:szCs w:val="24"/>
        </w:rPr>
        <w:t>ского  сельского поселения, проводящих выездную плановую проверку, срок проведения выездной плановой проверки может быть продле</w:t>
      </w:r>
      <w:r w:rsidR="00663B85">
        <w:rPr>
          <w:sz w:val="24"/>
          <w:szCs w:val="24"/>
        </w:rPr>
        <w:t>н главой администрации Опытнополь</w:t>
      </w:r>
      <w:r w:rsidRPr="00A02065">
        <w:rPr>
          <w:sz w:val="24"/>
          <w:szCs w:val="24"/>
        </w:rPr>
        <w:t>ского сельского поселения, но не более чем на двадцать рабочих дней, в отношении малых предприятий не более чем на пятьдесят</w:t>
      </w:r>
      <w:proofErr w:type="gramEnd"/>
      <w:r w:rsidRPr="00A02065">
        <w:rPr>
          <w:sz w:val="24"/>
          <w:szCs w:val="24"/>
        </w:rPr>
        <w:t xml:space="preserve"> часов, </w:t>
      </w:r>
      <w:proofErr w:type="spellStart"/>
      <w:r w:rsidRPr="00A02065">
        <w:rPr>
          <w:sz w:val="24"/>
          <w:szCs w:val="24"/>
        </w:rPr>
        <w:t>микропредприятий</w:t>
      </w:r>
      <w:proofErr w:type="spellEnd"/>
      <w:r w:rsidRPr="00A02065">
        <w:rPr>
          <w:sz w:val="24"/>
          <w:szCs w:val="24"/>
        </w:rPr>
        <w:t xml:space="preserve"> не более чем на пятнадцать часов</w:t>
      </w:r>
      <w:proofErr w:type="gramStart"/>
      <w:r w:rsidRPr="00A02065">
        <w:rPr>
          <w:sz w:val="24"/>
          <w:szCs w:val="24"/>
        </w:rPr>
        <w:t>.</w:t>
      </w:r>
      <w:r w:rsidR="00A32BBD">
        <w:rPr>
          <w:sz w:val="24"/>
          <w:szCs w:val="24"/>
        </w:rPr>
        <w:t>»</w:t>
      </w:r>
      <w:proofErr w:type="gramEnd"/>
    </w:p>
    <w:p w:rsidR="00EF6341" w:rsidRDefault="00EF6341" w:rsidP="00AF2D31">
      <w:pPr>
        <w:pStyle w:val="ConsPlusTitle"/>
        <w:jc w:val="both"/>
        <w:rPr>
          <w:sz w:val="24"/>
          <w:szCs w:val="24"/>
        </w:rPr>
      </w:pPr>
    </w:p>
    <w:p w:rsidR="00113125" w:rsidRPr="00113125" w:rsidRDefault="00A32BBD" w:rsidP="00AF2D31">
      <w:pPr>
        <w:pStyle w:val="ConsPlusTitle"/>
        <w:jc w:val="both"/>
        <w:rPr>
          <w:sz w:val="24"/>
          <w:szCs w:val="24"/>
        </w:rPr>
      </w:pPr>
      <w:r w:rsidRPr="00A32BBD">
        <w:rPr>
          <w:b w:val="0"/>
          <w:sz w:val="24"/>
          <w:szCs w:val="24"/>
        </w:rPr>
        <w:t>1.4.</w:t>
      </w:r>
      <w:r w:rsidR="00113125" w:rsidRPr="00A32BB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Ч</w:t>
      </w:r>
      <w:r w:rsidR="00113125" w:rsidRPr="00A32BBD">
        <w:rPr>
          <w:b w:val="0"/>
          <w:sz w:val="24"/>
          <w:szCs w:val="24"/>
        </w:rPr>
        <w:t>асть</w:t>
      </w:r>
      <w:r w:rsidR="00113125" w:rsidRPr="00113125">
        <w:rPr>
          <w:b w:val="0"/>
          <w:sz w:val="24"/>
          <w:szCs w:val="24"/>
        </w:rPr>
        <w:t xml:space="preserve"> 1 подпункта</w:t>
      </w:r>
      <w:r>
        <w:rPr>
          <w:b w:val="0"/>
          <w:sz w:val="24"/>
          <w:szCs w:val="24"/>
        </w:rPr>
        <w:t xml:space="preserve"> 9.1 пункта 9 Регламента изложить </w:t>
      </w:r>
      <w:r w:rsidR="00113125" w:rsidRPr="00113125">
        <w:rPr>
          <w:b w:val="0"/>
          <w:sz w:val="24"/>
          <w:szCs w:val="24"/>
        </w:rPr>
        <w:t>в новой редакции:</w:t>
      </w:r>
    </w:p>
    <w:p w:rsidR="00113125" w:rsidRPr="000C75E5" w:rsidRDefault="00A32BBD" w:rsidP="0011312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13125" w:rsidRPr="000C75E5">
        <w:rPr>
          <w:sz w:val="24"/>
          <w:szCs w:val="24"/>
        </w:rPr>
        <w:t>9.1. В случае выявления при проведении проверки нарушений юридическим лицом, индивидуальным предпринимателем, граждан обязательных требований или требований, установленных муниципальными правовыми актами, должностные лица органа муниципального  жилищного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113125" w:rsidRPr="000C75E5" w:rsidRDefault="00113125" w:rsidP="0011312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C75E5">
        <w:rPr>
          <w:sz w:val="24"/>
          <w:szCs w:val="24"/>
        </w:rPr>
        <w:t>1) выдать предписание юридическому лицу, индивидуальному предпринимателю,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</w:t>
      </w:r>
      <w:proofErr w:type="gramEnd"/>
      <w:r w:rsidRPr="000C75E5">
        <w:rPr>
          <w:sz w:val="24"/>
          <w:szCs w:val="24"/>
        </w:rPr>
        <w:t xml:space="preserve"> техногенного характера, а также других мероприятий, предусмотренных федеральными законами</w:t>
      </w:r>
      <w:proofErr w:type="gramStart"/>
      <w:r w:rsidRPr="000C75E5">
        <w:rPr>
          <w:sz w:val="24"/>
          <w:szCs w:val="24"/>
        </w:rPr>
        <w:t>;</w:t>
      </w:r>
      <w:r w:rsidR="00A32BBD">
        <w:rPr>
          <w:sz w:val="24"/>
          <w:szCs w:val="24"/>
        </w:rPr>
        <w:t>»</w:t>
      </w:r>
      <w:proofErr w:type="gramEnd"/>
    </w:p>
    <w:p w:rsidR="00113125" w:rsidRDefault="00113125" w:rsidP="00AF2D31">
      <w:pPr>
        <w:pStyle w:val="ConsPlusTitle"/>
        <w:jc w:val="both"/>
        <w:rPr>
          <w:color w:val="FF0000"/>
          <w:sz w:val="24"/>
          <w:szCs w:val="24"/>
        </w:rPr>
      </w:pPr>
    </w:p>
    <w:p w:rsidR="00AF2D31" w:rsidRDefault="00C733B1" w:rsidP="000C75E5">
      <w:pPr>
        <w:pStyle w:val="ConsPlusTitle"/>
        <w:jc w:val="both"/>
        <w:rPr>
          <w:b w:val="0"/>
          <w:bCs w:val="0"/>
          <w:sz w:val="24"/>
          <w:szCs w:val="24"/>
        </w:rPr>
      </w:pPr>
      <w:r w:rsidRPr="00C733B1">
        <w:rPr>
          <w:color w:val="FF0000"/>
          <w:sz w:val="24"/>
          <w:szCs w:val="24"/>
        </w:rPr>
        <w:t xml:space="preserve"> </w:t>
      </w:r>
      <w:r w:rsidR="00AF2D31" w:rsidRPr="00C733B1">
        <w:rPr>
          <w:b w:val="0"/>
          <w:bCs w:val="0"/>
          <w:sz w:val="24"/>
          <w:szCs w:val="24"/>
        </w:rPr>
        <w:t xml:space="preserve"> </w:t>
      </w:r>
      <w:r w:rsidR="00A32BBD">
        <w:rPr>
          <w:b w:val="0"/>
          <w:bCs w:val="0"/>
          <w:sz w:val="24"/>
          <w:szCs w:val="24"/>
        </w:rPr>
        <w:t>1.5.П</w:t>
      </w:r>
      <w:r w:rsidR="00AF2D31">
        <w:rPr>
          <w:b w:val="0"/>
          <w:bCs w:val="0"/>
          <w:sz w:val="24"/>
          <w:szCs w:val="24"/>
        </w:rPr>
        <w:t xml:space="preserve">одпункт </w:t>
      </w:r>
      <w:r w:rsidR="00A32BBD">
        <w:rPr>
          <w:b w:val="0"/>
          <w:bCs w:val="0"/>
          <w:sz w:val="24"/>
          <w:szCs w:val="24"/>
        </w:rPr>
        <w:t>2 пункта 10.2.Регламента  изложить</w:t>
      </w:r>
      <w:r w:rsidR="00AF2D31">
        <w:rPr>
          <w:b w:val="0"/>
          <w:bCs w:val="0"/>
          <w:sz w:val="24"/>
          <w:szCs w:val="24"/>
        </w:rPr>
        <w:t xml:space="preserve"> в новой редакции:</w:t>
      </w:r>
    </w:p>
    <w:p w:rsidR="00AF2D31" w:rsidRPr="000C75E5" w:rsidRDefault="00AF2D31" w:rsidP="000C75E5">
      <w:pPr>
        <w:jc w:val="both"/>
        <w:rPr>
          <w:sz w:val="24"/>
          <w:szCs w:val="24"/>
        </w:rPr>
      </w:pPr>
      <w:r w:rsidRPr="000C75E5">
        <w:rPr>
          <w:sz w:val="24"/>
          <w:szCs w:val="24"/>
        </w:rPr>
        <w:t xml:space="preserve">       </w:t>
      </w:r>
      <w:proofErr w:type="gramStart"/>
      <w:r w:rsidR="00A32BBD">
        <w:rPr>
          <w:sz w:val="24"/>
          <w:szCs w:val="24"/>
        </w:rPr>
        <w:t>«</w:t>
      </w:r>
      <w:r w:rsidRPr="000C75E5">
        <w:rPr>
          <w:sz w:val="24"/>
          <w:szCs w:val="24"/>
        </w:rPr>
        <w:t xml:space="preserve"> 2) беспрепятственно по предъявлении служебного удостоверения и копии приказа (распоряжения) руководителя (заместителя руководителя) уполномоченного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</w:t>
      </w:r>
      <w:proofErr w:type="gramEnd"/>
      <w:r w:rsidRPr="000C75E5">
        <w:rPr>
          <w:sz w:val="24"/>
          <w:szCs w:val="24"/>
        </w:rPr>
        <w:t xml:space="preserve"> </w:t>
      </w:r>
      <w:proofErr w:type="gramStart"/>
      <w:r w:rsidRPr="000C75E5">
        <w:rPr>
          <w:sz w:val="24"/>
          <w:szCs w:val="24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Pr="000C75E5">
        <w:rPr>
          <w:sz w:val="24"/>
          <w:szCs w:val="24"/>
        </w:rPr>
        <w:t>наймодателями</w:t>
      </w:r>
      <w:proofErr w:type="spellEnd"/>
      <w:r w:rsidRPr="000C75E5">
        <w:rPr>
          <w:sz w:val="24"/>
          <w:szCs w:val="24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0C75E5">
        <w:rPr>
          <w:sz w:val="24"/>
          <w:szCs w:val="24"/>
        </w:rPr>
        <w:t>наймодателям</w:t>
      </w:r>
      <w:proofErr w:type="spellEnd"/>
      <w:r w:rsidRPr="000C75E5">
        <w:rPr>
          <w:sz w:val="24"/>
          <w:szCs w:val="24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Жилищного кодекса</w:t>
      </w:r>
      <w:proofErr w:type="gramEnd"/>
      <w:r w:rsidRPr="000C75E5">
        <w:rPr>
          <w:sz w:val="24"/>
          <w:szCs w:val="24"/>
        </w:rPr>
        <w:t xml:space="preserve">, </w:t>
      </w:r>
      <w:proofErr w:type="gramStart"/>
      <w:r w:rsidRPr="000C75E5">
        <w:rPr>
          <w:sz w:val="24"/>
          <w:szCs w:val="24"/>
        </w:rPr>
        <w:t>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Pr="000C75E5">
        <w:rPr>
          <w:sz w:val="24"/>
          <w:szCs w:val="24"/>
        </w:rPr>
        <w:t xml:space="preserve"> </w:t>
      </w:r>
      <w:proofErr w:type="gramStart"/>
      <w:r w:rsidRPr="000C75E5">
        <w:rPr>
          <w:sz w:val="24"/>
          <w:szCs w:val="24"/>
        </w:rPr>
        <w:t xml:space="preserve"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</w:t>
      </w:r>
      <w:r w:rsidRPr="000C75E5">
        <w:rPr>
          <w:sz w:val="24"/>
          <w:szCs w:val="24"/>
        </w:rPr>
        <w:lastRenderedPageBreak/>
        <w:t>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0C75E5">
        <w:rPr>
          <w:sz w:val="24"/>
          <w:szCs w:val="24"/>
        </w:rPr>
        <w:t xml:space="preserve"> </w:t>
      </w:r>
      <w:proofErr w:type="gramStart"/>
      <w:r w:rsidRPr="000C75E5">
        <w:rPr>
          <w:sz w:val="24"/>
          <w:szCs w:val="24"/>
        </w:rPr>
        <w:t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кодекса, правомерность утверждения условий этого договора и его заключения, правомерность заключения</w:t>
      </w:r>
      <w:proofErr w:type="gramEnd"/>
      <w:r w:rsidRPr="000C75E5">
        <w:rPr>
          <w:sz w:val="24"/>
          <w:szCs w:val="24"/>
        </w:rPr>
        <w:t xml:space="preserve"> </w:t>
      </w:r>
      <w:proofErr w:type="gramStart"/>
      <w:r w:rsidRPr="000C75E5">
        <w:rPr>
          <w:sz w:val="24"/>
          <w:szCs w:val="24"/>
        </w:rPr>
        <w:t>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Жилищного кодекса лицами договоров оказания услуг по содержанию и (или) выполнению работ по ремонту общего имущества в многоквартирном доме, правомерность утвержд</w:t>
      </w:r>
      <w:r w:rsidR="00A32BBD">
        <w:rPr>
          <w:sz w:val="24"/>
          <w:szCs w:val="24"/>
        </w:rPr>
        <w:t>ения условий данных договоров;»</w:t>
      </w:r>
      <w:proofErr w:type="gramEnd"/>
    </w:p>
    <w:p w:rsidR="00AF2D31" w:rsidRPr="000C75E5" w:rsidRDefault="00AF2D31" w:rsidP="000C75E5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AF2D31" w:rsidRPr="000C75E5" w:rsidRDefault="00A32BBD" w:rsidP="000C75E5">
      <w:pPr>
        <w:pStyle w:val="ConsPlus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1.6.</w:t>
      </w:r>
      <w:r w:rsidR="00AF2D31" w:rsidRPr="000C75E5">
        <w:rPr>
          <w:b w:val="0"/>
          <w:bCs w:val="0"/>
          <w:sz w:val="24"/>
          <w:szCs w:val="24"/>
        </w:rPr>
        <w:t>Дополнить подпункт 12.1 пункта 12 Регламента частью 5 и 6</w:t>
      </w:r>
      <w:r>
        <w:rPr>
          <w:b w:val="0"/>
          <w:bCs w:val="0"/>
          <w:sz w:val="24"/>
          <w:szCs w:val="24"/>
        </w:rPr>
        <w:t xml:space="preserve"> следующего содержания:</w:t>
      </w:r>
    </w:p>
    <w:p w:rsidR="00AF2D31" w:rsidRPr="000C75E5" w:rsidRDefault="00A32BBD" w:rsidP="000C75E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F2D31" w:rsidRPr="000C75E5">
        <w:rPr>
          <w:sz w:val="24"/>
          <w:szCs w:val="24"/>
        </w:rPr>
        <w:t>5) привлекать Уполномоченного при Президенте Российской Федерации  по защите прав предпринимателей</w:t>
      </w:r>
      <w:r w:rsidR="00AF2D31" w:rsidRPr="000C75E5">
        <w:rPr>
          <w:sz w:val="24"/>
          <w:szCs w:val="24"/>
        </w:rPr>
        <w:tab/>
        <w:t>либо уполномоченного по защите прав предпринимателей в Кировской области к участию в проверке.</w:t>
      </w:r>
    </w:p>
    <w:p w:rsidR="00AF2D31" w:rsidRPr="000C75E5" w:rsidRDefault="00AF2D31" w:rsidP="000C75E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C75E5">
        <w:rPr>
          <w:sz w:val="24"/>
          <w:szCs w:val="24"/>
        </w:rPr>
        <w:t>6) на возмещение вреда, причиненного при осуществлении муниципального контроля</w:t>
      </w:r>
      <w:proofErr w:type="gramStart"/>
      <w:r w:rsidRPr="000C75E5">
        <w:rPr>
          <w:sz w:val="24"/>
          <w:szCs w:val="24"/>
        </w:rPr>
        <w:t>.</w:t>
      </w:r>
      <w:r w:rsidR="00A32BBD">
        <w:rPr>
          <w:sz w:val="24"/>
          <w:szCs w:val="24"/>
        </w:rPr>
        <w:t>»</w:t>
      </w:r>
      <w:proofErr w:type="gramEnd"/>
    </w:p>
    <w:p w:rsidR="00C733B1" w:rsidRPr="000C75E5" w:rsidRDefault="00C733B1" w:rsidP="000C75E5">
      <w:pPr>
        <w:jc w:val="both"/>
        <w:rPr>
          <w:sz w:val="24"/>
          <w:szCs w:val="24"/>
        </w:rPr>
      </w:pPr>
    </w:p>
    <w:p w:rsidR="00C733B1" w:rsidRPr="000C75E5" w:rsidRDefault="00A32BBD" w:rsidP="000C75E5">
      <w:pPr>
        <w:jc w:val="both"/>
        <w:rPr>
          <w:sz w:val="24"/>
          <w:szCs w:val="24"/>
        </w:rPr>
      </w:pPr>
      <w:r>
        <w:rPr>
          <w:sz w:val="24"/>
          <w:szCs w:val="24"/>
        </w:rPr>
        <w:t>1.7.Дополнить Регламент пунктом 14 следующего содержания:</w:t>
      </w:r>
    </w:p>
    <w:p w:rsidR="00C733B1" w:rsidRPr="000C75E5" w:rsidRDefault="00A32BBD" w:rsidP="00A32B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33B1" w:rsidRPr="000C75E5">
        <w:rPr>
          <w:rFonts w:ascii="Times New Roman" w:hAnsi="Times New Roman" w:cs="Times New Roman"/>
          <w:sz w:val="24"/>
          <w:szCs w:val="24"/>
        </w:rPr>
        <w:t xml:space="preserve">14.  Досудебный (внесудебный) порядок обжалования  решений и действий (бездействия) </w:t>
      </w:r>
      <w:proofErr w:type="spellStart"/>
      <w:r w:rsidR="00C733B1" w:rsidRPr="000C75E5">
        <w:rPr>
          <w:rFonts w:ascii="Times New Roman" w:hAnsi="Times New Roman" w:cs="Times New Roman"/>
          <w:sz w:val="24"/>
          <w:szCs w:val="24"/>
        </w:rPr>
        <w:t>огранов</w:t>
      </w:r>
      <w:proofErr w:type="spellEnd"/>
      <w:r w:rsidR="00C733B1" w:rsidRPr="000C75E5">
        <w:rPr>
          <w:rFonts w:ascii="Times New Roman" w:hAnsi="Times New Roman" w:cs="Times New Roman"/>
          <w:sz w:val="24"/>
          <w:szCs w:val="24"/>
        </w:rPr>
        <w:t xml:space="preserve"> местного самоуправления, а также его  должностных лиц в ходе осуществления муниципального контроля.</w:t>
      </w:r>
    </w:p>
    <w:p w:rsidR="00C733B1" w:rsidRPr="000C75E5" w:rsidRDefault="00C733B1" w:rsidP="000C75E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C75E5">
        <w:rPr>
          <w:sz w:val="24"/>
          <w:szCs w:val="24"/>
        </w:rPr>
        <w:t xml:space="preserve"> 1) Проверяемые лица вправе обжаловать решения, действия (бездействия) должностных лиц, муниципальных служащих администрации в судебном и во внесудебном порядке.</w:t>
      </w:r>
    </w:p>
    <w:p w:rsidR="00C733B1" w:rsidRPr="000C75E5" w:rsidRDefault="00C733B1" w:rsidP="000C75E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C75E5">
        <w:rPr>
          <w:sz w:val="24"/>
          <w:szCs w:val="24"/>
        </w:rPr>
        <w:t>2) Предметом досудебного (внесудебного) обжалования являются результаты проверок, действия (бездействия) и решения должностных лиц, муниципальных служащих администрации, принятые в ходе исполнения муниципальной функции.</w:t>
      </w:r>
    </w:p>
    <w:p w:rsidR="00C733B1" w:rsidRPr="000C75E5" w:rsidRDefault="00C733B1" w:rsidP="000C75E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C75E5">
        <w:rPr>
          <w:sz w:val="24"/>
          <w:szCs w:val="24"/>
        </w:rPr>
        <w:t>3)  Жалоба на действие (бездействие), решения должностных лиц, муниципальных служащих администрации, осуществляющих проверку (административную процедуру), направляет</w:t>
      </w:r>
      <w:r w:rsidR="000C75E5">
        <w:rPr>
          <w:sz w:val="24"/>
          <w:szCs w:val="24"/>
        </w:rPr>
        <w:t>ся главе администрации Опытнополь</w:t>
      </w:r>
      <w:r w:rsidRPr="000C75E5">
        <w:rPr>
          <w:sz w:val="24"/>
          <w:szCs w:val="24"/>
        </w:rPr>
        <w:t>ского сельского поселения.</w:t>
      </w:r>
    </w:p>
    <w:p w:rsidR="00C733B1" w:rsidRPr="000C75E5" w:rsidRDefault="00C733B1" w:rsidP="000C75E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C75E5">
        <w:rPr>
          <w:sz w:val="24"/>
          <w:szCs w:val="24"/>
        </w:rPr>
        <w:t>4) Проверяемые лица вправе обратиться с жалобой в письменной форме лично, по электронной почте или направить жалобу по почте.</w:t>
      </w:r>
    </w:p>
    <w:p w:rsidR="00C733B1" w:rsidRPr="000C75E5" w:rsidRDefault="00C733B1" w:rsidP="000C75E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C75E5">
        <w:rPr>
          <w:sz w:val="24"/>
          <w:szCs w:val="24"/>
        </w:rPr>
        <w:t>5) Жалоба должна содержать:</w:t>
      </w:r>
    </w:p>
    <w:p w:rsidR="00C733B1" w:rsidRPr="000C75E5" w:rsidRDefault="00C733B1" w:rsidP="000C75E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C75E5">
        <w:rPr>
          <w:sz w:val="24"/>
          <w:szCs w:val="24"/>
        </w:rPr>
        <w:t xml:space="preserve"> - наименование органа местного самоуправления, в который направляется письменное обращение, либо фамилию, имя, отчество  соответствующего должностного лица, либо должность соответствующего лица;</w:t>
      </w:r>
    </w:p>
    <w:p w:rsidR="00C733B1" w:rsidRPr="000C75E5" w:rsidRDefault="00C733B1" w:rsidP="000C75E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C75E5">
        <w:rPr>
          <w:sz w:val="24"/>
          <w:szCs w:val="24"/>
        </w:rPr>
        <w:t>- сведения о заявителе, почтовый адрес</w:t>
      </w:r>
      <w:proofErr w:type="gramStart"/>
      <w:r w:rsidRPr="000C75E5">
        <w:rPr>
          <w:sz w:val="24"/>
          <w:szCs w:val="24"/>
        </w:rPr>
        <w:t xml:space="preserve"> ,</w:t>
      </w:r>
      <w:proofErr w:type="gramEnd"/>
      <w:r w:rsidRPr="000C75E5">
        <w:rPr>
          <w:sz w:val="24"/>
          <w:szCs w:val="24"/>
        </w:rPr>
        <w:t xml:space="preserve"> по которому должен быть направлен ответ;</w:t>
      </w:r>
    </w:p>
    <w:p w:rsidR="00C733B1" w:rsidRPr="000C75E5" w:rsidRDefault="00C733B1" w:rsidP="000C75E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C75E5">
        <w:rPr>
          <w:sz w:val="24"/>
          <w:szCs w:val="24"/>
        </w:rPr>
        <w:t>- существо обжалуемых действий (бездействия) и решений;</w:t>
      </w:r>
    </w:p>
    <w:p w:rsidR="00C733B1" w:rsidRPr="000C75E5" w:rsidRDefault="00C733B1" w:rsidP="000C75E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C75E5">
        <w:rPr>
          <w:sz w:val="24"/>
          <w:szCs w:val="24"/>
        </w:rPr>
        <w:t>- личную подпись заявителя (печать для юридических лиц и индивидуальных предпринимателей) и дату подписания.</w:t>
      </w:r>
    </w:p>
    <w:p w:rsidR="00C733B1" w:rsidRPr="000C75E5" w:rsidRDefault="00C733B1" w:rsidP="000C75E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C75E5">
        <w:rPr>
          <w:sz w:val="24"/>
          <w:szCs w:val="24"/>
        </w:rPr>
        <w:t>6) К жалобе проверяемое лицо вправе приложить  копии документов, подтверждающих изложенные в ней обстоятельства. В таком случае в жалобе приводится перечень прилагаемых к ней документов (при направлении по почте выполняется опись вложения).</w:t>
      </w:r>
    </w:p>
    <w:p w:rsidR="00C733B1" w:rsidRPr="000C75E5" w:rsidRDefault="00C733B1" w:rsidP="000C75E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C75E5">
        <w:rPr>
          <w:sz w:val="24"/>
          <w:szCs w:val="24"/>
        </w:rPr>
        <w:lastRenderedPageBreak/>
        <w:t>7) Жалоба рассматривается в течение тридцати дней со дня её</w:t>
      </w:r>
      <w:r w:rsidR="000C75E5">
        <w:rPr>
          <w:sz w:val="24"/>
          <w:szCs w:val="24"/>
        </w:rPr>
        <w:t xml:space="preserve"> регистрации в администрации Опытнополь</w:t>
      </w:r>
      <w:r w:rsidRPr="000C75E5">
        <w:rPr>
          <w:sz w:val="24"/>
          <w:szCs w:val="24"/>
        </w:rPr>
        <w:t>ского сельского поселения.</w:t>
      </w:r>
    </w:p>
    <w:p w:rsidR="00C733B1" w:rsidRPr="000C75E5" w:rsidRDefault="00C733B1" w:rsidP="000C75E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C75E5">
        <w:rPr>
          <w:sz w:val="24"/>
          <w:szCs w:val="24"/>
        </w:rPr>
        <w:t xml:space="preserve">8) Результатом досудебного </w:t>
      </w:r>
      <w:proofErr w:type="gramStart"/>
      <w:r w:rsidRPr="000C75E5">
        <w:rPr>
          <w:sz w:val="24"/>
          <w:szCs w:val="24"/>
        </w:rPr>
        <w:t xml:space="preserve">( </w:t>
      </w:r>
      <w:proofErr w:type="gramEnd"/>
      <w:r w:rsidRPr="000C75E5">
        <w:rPr>
          <w:sz w:val="24"/>
          <w:szCs w:val="24"/>
        </w:rPr>
        <w:t>внесудебного) обжалования является:</w:t>
      </w:r>
    </w:p>
    <w:p w:rsidR="00C733B1" w:rsidRPr="000C75E5" w:rsidRDefault="00C733B1" w:rsidP="000C75E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C75E5">
        <w:rPr>
          <w:sz w:val="24"/>
          <w:szCs w:val="24"/>
        </w:rPr>
        <w:t xml:space="preserve"> - полное либо частичное удовлетворение требований подателя жалобы;</w:t>
      </w:r>
    </w:p>
    <w:p w:rsidR="00C733B1" w:rsidRPr="000C75E5" w:rsidRDefault="00C733B1" w:rsidP="000C75E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C75E5">
        <w:rPr>
          <w:sz w:val="24"/>
          <w:szCs w:val="24"/>
        </w:rPr>
        <w:t xml:space="preserve"> - отказ в удовлетворении требований подателя жалобы в полном объеме либо в части.</w:t>
      </w:r>
    </w:p>
    <w:p w:rsidR="00C733B1" w:rsidRPr="000C75E5" w:rsidRDefault="00C733B1" w:rsidP="000C75E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C75E5">
        <w:rPr>
          <w:sz w:val="24"/>
          <w:szCs w:val="24"/>
        </w:rPr>
        <w:t xml:space="preserve">Письменный ответ, содержащий результаты рассмотрения жалобы, направляется заявителю почтовым отправлением с уведомлением о вручении либо </w:t>
      </w:r>
      <w:proofErr w:type="spellStart"/>
      <w:r w:rsidRPr="000C75E5">
        <w:rPr>
          <w:sz w:val="24"/>
          <w:szCs w:val="24"/>
        </w:rPr>
        <w:t>наручно</w:t>
      </w:r>
      <w:proofErr w:type="spellEnd"/>
      <w:r w:rsidRPr="000C75E5">
        <w:rPr>
          <w:sz w:val="24"/>
          <w:szCs w:val="24"/>
        </w:rPr>
        <w:t xml:space="preserve"> по его требованию.</w:t>
      </w:r>
    </w:p>
    <w:p w:rsidR="00C733B1" w:rsidRPr="000C75E5" w:rsidRDefault="00C733B1" w:rsidP="000C75E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C75E5">
        <w:rPr>
          <w:sz w:val="24"/>
          <w:szCs w:val="24"/>
        </w:rPr>
        <w:t>9) Жалоба на действие (бездействие), решения должностных лиц, муниципальных служащих администрации не рассматривается в следующих случаях:</w:t>
      </w:r>
    </w:p>
    <w:p w:rsidR="00C733B1" w:rsidRPr="000C75E5" w:rsidRDefault="00C733B1" w:rsidP="000C75E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C75E5">
        <w:rPr>
          <w:sz w:val="24"/>
          <w:szCs w:val="24"/>
        </w:rPr>
        <w:t>- если в жалобе не указана фамилия заявителя,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C733B1" w:rsidRPr="000C75E5" w:rsidRDefault="00C733B1" w:rsidP="000C75E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C75E5">
        <w:rPr>
          <w:sz w:val="24"/>
          <w:szCs w:val="24"/>
        </w:rPr>
        <w:t>- если в жалобе содержатся нецензурные либо оскорбительные выражения, угрозы жизни, здоровью и имуществу должностного лица администрации, а также членов его  семьи, то она остается без ответа по существу поставленных в ней вопросов, о чем сообщается письменно заявителю;</w:t>
      </w:r>
    </w:p>
    <w:p w:rsidR="00C733B1" w:rsidRPr="000C75E5" w:rsidRDefault="00C733B1" w:rsidP="000C75E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C75E5">
        <w:rPr>
          <w:sz w:val="24"/>
          <w:szCs w:val="24"/>
        </w:rPr>
        <w:t>-  если текст жалобы не поддается прочтению, то ответ на жалобу не дается, о чем письменно сообщается заявителю, если фамилия и почтовый адрес поддаются прочтению.</w:t>
      </w:r>
    </w:p>
    <w:p w:rsidR="00C733B1" w:rsidRPr="000C75E5" w:rsidRDefault="00C733B1" w:rsidP="000C75E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C75E5">
        <w:rPr>
          <w:sz w:val="24"/>
          <w:szCs w:val="24"/>
        </w:rPr>
        <w:t>10) Проверяемое лицо имеет право на судебное обжалование действий (бездействия) и решений должностных лиц, муниципальных служащих администрации, принятых в ходе выполнения настоящего административного регламента, в порядке, установленным законодательством Российской Федерации.</w:t>
      </w:r>
    </w:p>
    <w:p w:rsidR="00C733B1" w:rsidRPr="000C75E5" w:rsidRDefault="00C733B1" w:rsidP="000C75E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733B1" w:rsidRDefault="00C733B1" w:rsidP="000C75E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C75E5">
        <w:rPr>
          <w:sz w:val="24"/>
          <w:szCs w:val="24"/>
        </w:rPr>
        <w:t>Проверяемое лицо имеет право подать заявление в суд (общей юрисдикции или арбитражный суд) в порядке, установленном действующим процессуальным законодательством  Российской Федерации, в течение 3 месяцев со дня, когда ему стало известно о нарушении его прав и законных интересов</w:t>
      </w:r>
      <w:proofErr w:type="gramStart"/>
      <w:r w:rsidRPr="000C75E5">
        <w:rPr>
          <w:sz w:val="24"/>
          <w:szCs w:val="24"/>
        </w:rPr>
        <w:t>.</w:t>
      </w:r>
      <w:r w:rsidR="00A32BBD">
        <w:rPr>
          <w:sz w:val="24"/>
          <w:szCs w:val="24"/>
        </w:rPr>
        <w:t>»</w:t>
      </w:r>
      <w:r w:rsidRPr="000C75E5">
        <w:rPr>
          <w:sz w:val="24"/>
          <w:szCs w:val="24"/>
        </w:rPr>
        <w:t xml:space="preserve"> </w:t>
      </w:r>
      <w:proofErr w:type="gramEnd"/>
    </w:p>
    <w:p w:rsidR="00E67D0E" w:rsidRDefault="00E67D0E" w:rsidP="000C75E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A32BBD" w:rsidRPr="003E52AC" w:rsidRDefault="00A32BBD" w:rsidP="00E67D0E">
      <w:pPr>
        <w:pStyle w:val="ConsPlusTitle"/>
        <w:ind w:firstLine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</w:t>
      </w:r>
      <w:r w:rsidR="00E67D0E">
        <w:rPr>
          <w:b w:val="0"/>
          <w:bCs w:val="0"/>
          <w:sz w:val="24"/>
          <w:szCs w:val="24"/>
        </w:rPr>
        <w:t>Н</w:t>
      </w:r>
      <w:r w:rsidRPr="003E52AC">
        <w:rPr>
          <w:b w:val="0"/>
          <w:bCs w:val="0"/>
          <w:sz w:val="24"/>
          <w:szCs w:val="24"/>
        </w:rPr>
        <w:t>астоящее постановление подлежит опублико</w:t>
      </w:r>
      <w:r w:rsidR="00E67D0E">
        <w:rPr>
          <w:b w:val="0"/>
          <w:bCs w:val="0"/>
          <w:sz w:val="24"/>
          <w:szCs w:val="24"/>
        </w:rPr>
        <w:t>ванию в информационно</w:t>
      </w:r>
      <w:r w:rsidR="00325DFC">
        <w:rPr>
          <w:b w:val="0"/>
          <w:bCs w:val="0"/>
          <w:sz w:val="24"/>
          <w:szCs w:val="24"/>
        </w:rPr>
        <w:t>м</w:t>
      </w:r>
      <w:r w:rsidR="00E67D0E">
        <w:rPr>
          <w:b w:val="0"/>
          <w:bCs w:val="0"/>
          <w:sz w:val="24"/>
          <w:szCs w:val="24"/>
        </w:rPr>
        <w:t xml:space="preserve">   </w:t>
      </w:r>
      <w:r>
        <w:rPr>
          <w:b w:val="0"/>
          <w:bCs w:val="0"/>
          <w:sz w:val="24"/>
          <w:szCs w:val="24"/>
        </w:rPr>
        <w:t>бюллетене органов местного самоуправления</w:t>
      </w:r>
    </w:p>
    <w:p w:rsidR="00A32BBD" w:rsidRPr="000C75E5" w:rsidRDefault="00A32BBD" w:rsidP="000C75E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733B1" w:rsidRPr="00C733B1" w:rsidRDefault="00C733B1" w:rsidP="00C733B1">
      <w:pPr>
        <w:widowControl w:val="0"/>
        <w:autoSpaceDE w:val="0"/>
        <w:autoSpaceDN w:val="0"/>
        <w:adjustRightInd w:val="0"/>
        <w:jc w:val="right"/>
        <w:rPr>
          <w:color w:val="FF0000"/>
          <w:sz w:val="24"/>
          <w:szCs w:val="24"/>
        </w:rPr>
      </w:pPr>
    </w:p>
    <w:p w:rsidR="00EF6341" w:rsidRDefault="00EF6341" w:rsidP="00EF6341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EF6341" w:rsidRPr="000C75E5" w:rsidRDefault="00EF6341" w:rsidP="00EF634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C75E5">
        <w:rPr>
          <w:sz w:val="24"/>
          <w:szCs w:val="24"/>
        </w:rPr>
        <w:t xml:space="preserve">Глава администрации </w:t>
      </w:r>
    </w:p>
    <w:p w:rsidR="00C733B1" w:rsidRPr="000C75E5" w:rsidRDefault="000C75E5" w:rsidP="00EF634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Опытнополь</w:t>
      </w:r>
      <w:r w:rsidR="00EF6341" w:rsidRPr="000C75E5">
        <w:rPr>
          <w:sz w:val="24"/>
          <w:szCs w:val="24"/>
        </w:rPr>
        <w:t xml:space="preserve">ского сельского поселения                                              </w:t>
      </w:r>
      <w:r>
        <w:rPr>
          <w:sz w:val="24"/>
          <w:szCs w:val="24"/>
        </w:rPr>
        <w:t xml:space="preserve">          И.А. Бусыгина</w:t>
      </w:r>
    </w:p>
    <w:p w:rsidR="00C733B1" w:rsidRPr="000C75E5" w:rsidRDefault="00C733B1" w:rsidP="00C733B1">
      <w:pPr>
        <w:rPr>
          <w:sz w:val="24"/>
          <w:szCs w:val="24"/>
        </w:rPr>
      </w:pPr>
    </w:p>
    <w:p w:rsidR="00C733B1" w:rsidRPr="00C733B1" w:rsidRDefault="00C733B1" w:rsidP="00C733B1">
      <w:pPr>
        <w:rPr>
          <w:sz w:val="24"/>
          <w:szCs w:val="24"/>
        </w:rPr>
      </w:pPr>
    </w:p>
    <w:p w:rsidR="00C733B1" w:rsidRPr="00C733B1" w:rsidRDefault="00C733B1">
      <w:pPr>
        <w:rPr>
          <w:sz w:val="24"/>
          <w:szCs w:val="24"/>
        </w:rPr>
      </w:pPr>
    </w:p>
    <w:sectPr w:rsidR="00C733B1" w:rsidRPr="00C733B1" w:rsidSect="00B5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7A1C"/>
    <w:rsid w:val="000C75E5"/>
    <w:rsid w:val="00113125"/>
    <w:rsid w:val="002978B7"/>
    <w:rsid w:val="002B4BB5"/>
    <w:rsid w:val="002D4BE3"/>
    <w:rsid w:val="00325DFC"/>
    <w:rsid w:val="003669CD"/>
    <w:rsid w:val="003E33AB"/>
    <w:rsid w:val="00402DDF"/>
    <w:rsid w:val="00482BCF"/>
    <w:rsid w:val="004E612A"/>
    <w:rsid w:val="00543EF8"/>
    <w:rsid w:val="00663B85"/>
    <w:rsid w:val="00721733"/>
    <w:rsid w:val="00723350"/>
    <w:rsid w:val="007E0542"/>
    <w:rsid w:val="00854BDA"/>
    <w:rsid w:val="00937A1C"/>
    <w:rsid w:val="00955BBE"/>
    <w:rsid w:val="00A02065"/>
    <w:rsid w:val="00A32BBD"/>
    <w:rsid w:val="00A730F5"/>
    <w:rsid w:val="00AF2D31"/>
    <w:rsid w:val="00B57E79"/>
    <w:rsid w:val="00BC4071"/>
    <w:rsid w:val="00C35646"/>
    <w:rsid w:val="00C733B1"/>
    <w:rsid w:val="00C95F40"/>
    <w:rsid w:val="00CB41AD"/>
    <w:rsid w:val="00E67D0E"/>
    <w:rsid w:val="00EF6341"/>
    <w:rsid w:val="00F9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A1C"/>
    <w:pPr>
      <w:keepNext/>
      <w:ind w:left="1440" w:firstLine="72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A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937A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733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2015-10-16T07:44:00Z</cp:lastPrinted>
  <dcterms:created xsi:type="dcterms:W3CDTF">2015-10-05T11:49:00Z</dcterms:created>
  <dcterms:modified xsi:type="dcterms:W3CDTF">2015-12-02T09:38:00Z</dcterms:modified>
</cp:coreProperties>
</file>