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829" w:rsidRPr="00641DFA" w:rsidRDefault="00DF5829" w:rsidP="00DF5829">
      <w:pPr>
        <w:jc w:val="center"/>
        <w:rPr>
          <w:b/>
        </w:rPr>
      </w:pPr>
      <w:r w:rsidRPr="008837B8">
        <w:rPr>
          <w:b/>
        </w:rPr>
        <w:t xml:space="preserve">  </w:t>
      </w:r>
      <w:r w:rsidRPr="00641DFA">
        <w:rPr>
          <w:b/>
        </w:rPr>
        <w:t>АДМИНИСТРАЦИЯ СЕРДЕЖСКОГО СЕЛЬСКОГО ПОСЕЛЕНИЯ</w:t>
      </w:r>
    </w:p>
    <w:p w:rsidR="00DF5829" w:rsidRPr="00641DFA" w:rsidRDefault="00DF5829" w:rsidP="00DF5829">
      <w:pPr>
        <w:widowControl w:val="0"/>
        <w:autoSpaceDE w:val="0"/>
        <w:autoSpaceDN w:val="0"/>
        <w:adjustRightInd w:val="0"/>
        <w:ind w:firstLine="540"/>
        <w:jc w:val="center"/>
        <w:rPr>
          <w:b/>
        </w:rPr>
      </w:pPr>
      <w:r w:rsidRPr="00641DFA">
        <w:rPr>
          <w:b/>
        </w:rPr>
        <w:t xml:space="preserve"> ЯРАНСКОГО РАЙОНА КИРОВСКОЙ  ОБЛАСТИ</w:t>
      </w:r>
    </w:p>
    <w:p w:rsidR="00DF5829" w:rsidRPr="00641DFA" w:rsidRDefault="00DF5829" w:rsidP="00DF5829">
      <w:pPr>
        <w:widowControl w:val="0"/>
        <w:autoSpaceDE w:val="0"/>
        <w:autoSpaceDN w:val="0"/>
        <w:adjustRightInd w:val="0"/>
        <w:ind w:firstLine="540"/>
        <w:jc w:val="center"/>
        <w:rPr>
          <w:b/>
        </w:rPr>
      </w:pPr>
    </w:p>
    <w:p w:rsidR="00DF5829" w:rsidRPr="00641DFA" w:rsidRDefault="00DF5829" w:rsidP="00DF5829">
      <w:pPr>
        <w:widowControl w:val="0"/>
        <w:autoSpaceDE w:val="0"/>
        <w:autoSpaceDN w:val="0"/>
        <w:adjustRightInd w:val="0"/>
        <w:ind w:firstLine="540"/>
        <w:jc w:val="center"/>
        <w:rPr>
          <w:b/>
        </w:rPr>
      </w:pPr>
      <w:r w:rsidRPr="00641DFA">
        <w:rPr>
          <w:b/>
        </w:rPr>
        <w:tab/>
        <w:t>П О С Т А Н О В Л Е Н И Е</w:t>
      </w:r>
    </w:p>
    <w:p w:rsidR="00DF5829" w:rsidRPr="00641DFA" w:rsidRDefault="00DF5829" w:rsidP="00DF5829">
      <w:pPr>
        <w:jc w:val="center"/>
      </w:pPr>
      <w:r w:rsidRPr="00641DFA">
        <w:t xml:space="preserve"> </w:t>
      </w:r>
    </w:p>
    <w:p w:rsidR="00DF5829" w:rsidRPr="00641DFA" w:rsidRDefault="00DF5829" w:rsidP="00DF5829">
      <w:pPr>
        <w:jc w:val="center"/>
      </w:pPr>
      <w:r w:rsidRPr="00641DFA">
        <w:t>с. Сердеж</w:t>
      </w:r>
    </w:p>
    <w:p w:rsidR="00DF5829" w:rsidRPr="00641DFA" w:rsidRDefault="00DF5829" w:rsidP="00DF5829">
      <w:pPr>
        <w:jc w:val="center"/>
      </w:pPr>
    </w:p>
    <w:p w:rsidR="00DF5829" w:rsidRPr="00641DFA" w:rsidRDefault="00DF5829" w:rsidP="00DF5829">
      <w:pPr>
        <w:jc w:val="center"/>
      </w:pPr>
      <w:r w:rsidRPr="00641DFA">
        <w:t>от    23.12.2020 № 113</w:t>
      </w:r>
    </w:p>
    <w:p w:rsidR="00DF5829" w:rsidRPr="00641DFA" w:rsidRDefault="00DF5829" w:rsidP="00DF5829">
      <w:pPr>
        <w:spacing w:line="360" w:lineRule="auto"/>
        <w:jc w:val="both"/>
      </w:pPr>
    </w:p>
    <w:p w:rsidR="00DF5829" w:rsidRPr="00641DFA" w:rsidRDefault="00DF5829" w:rsidP="00DF5829">
      <w:pPr>
        <w:jc w:val="center"/>
        <w:rPr>
          <w:b/>
          <w:bCs/>
          <w:color w:val="26282F"/>
        </w:rPr>
      </w:pPr>
      <w:r w:rsidRPr="00641DFA">
        <w:rPr>
          <w:b/>
          <w:bCs/>
          <w:color w:val="26282F"/>
        </w:rPr>
        <w:t xml:space="preserve">Об утверждении Программы </w:t>
      </w:r>
    </w:p>
    <w:p w:rsidR="00DF5829" w:rsidRPr="00641DFA" w:rsidRDefault="00DF5829" w:rsidP="00DF5829">
      <w:pPr>
        <w:jc w:val="center"/>
        <w:rPr>
          <w:b/>
          <w:bCs/>
          <w:color w:val="26282F"/>
        </w:rPr>
      </w:pPr>
      <w:r w:rsidRPr="00641DFA">
        <w:rPr>
          <w:b/>
          <w:bCs/>
          <w:color w:val="26282F"/>
        </w:rPr>
        <w:t xml:space="preserve">профилактики нарушений обязательных требований </w:t>
      </w:r>
    </w:p>
    <w:p w:rsidR="00DF5829" w:rsidRPr="00641DFA" w:rsidRDefault="00DF5829" w:rsidP="00DF5829">
      <w:pPr>
        <w:jc w:val="center"/>
        <w:rPr>
          <w:b/>
          <w:bCs/>
          <w:color w:val="26282F"/>
        </w:rPr>
      </w:pPr>
      <w:r w:rsidRPr="00641DFA">
        <w:rPr>
          <w:b/>
          <w:bCs/>
          <w:color w:val="26282F"/>
        </w:rPr>
        <w:t>законодательства в сфере муниципального контроля, осуществляемого администрацией Сердежского сельского поселения, на 2021 год</w:t>
      </w:r>
    </w:p>
    <w:p w:rsidR="00DF5829" w:rsidRPr="00641DFA" w:rsidRDefault="00DF5829" w:rsidP="00DF5829">
      <w:pPr>
        <w:jc w:val="center"/>
        <w:rPr>
          <w:b/>
          <w:bCs/>
          <w:color w:val="26282F"/>
        </w:rPr>
      </w:pPr>
      <w:r w:rsidRPr="00641DFA">
        <w:rPr>
          <w:b/>
          <w:bCs/>
          <w:color w:val="26282F"/>
        </w:rPr>
        <w:t xml:space="preserve"> и плановый период 2022–2023 г.г.</w:t>
      </w:r>
    </w:p>
    <w:p w:rsidR="00DF5829" w:rsidRPr="00641DFA" w:rsidRDefault="00DF5829" w:rsidP="00DF5829">
      <w:pPr>
        <w:jc w:val="center"/>
      </w:pPr>
    </w:p>
    <w:p w:rsidR="00DF5829" w:rsidRPr="00641DFA" w:rsidRDefault="00DF5829" w:rsidP="00DF5829">
      <w:pPr>
        <w:ind w:firstLine="680"/>
        <w:jc w:val="both"/>
      </w:pPr>
      <w:r w:rsidRPr="00641DFA">
        <w:t>В соответствии с частью 1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и дополнениями),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Уставом муниципального образования Сердежское сельское поселение Яранского района Кировской области, администрация Сердежского сельского поселения ПОСТАНОВЛЯЕТ:</w:t>
      </w:r>
    </w:p>
    <w:p w:rsidR="00DF5829" w:rsidRPr="00641DFA" w:rsidRDefault="00DF5829" w:rsidP="00DF5829">
      <w:pPr>
        <w:jc w:val="both"/>
      </w:pPr>
      <w:r w:rsidRPr="00641DFA">
        <w:t xml:space="preserve">         1. Утвердить Программу профилактики нарушений обязательных требований законодательства в сфере муниципального контроля, осуществляемого администрацией Сердежского сельского поселения, на 2021 год и плановый период 2022-2023 г.г. (далее – Программа профилактики нарушений) согласно Приложению.</w:t>
      </w:r>
    </w:p>
    <w:p w:rsidR="00DF5829" w:rsidRPr="00641DFA" w:rsidRDefault="00DF5829" w:rsidP="00DF5829">
      <w:pPr>
        <w:jc w:val="both"/>
      </w:pPr>
      <w:r w:rsidRPr="00641DFA">
        <w:t xml:space="preserve">          2. Должностным лицам администрации Сердежского сельского поселения, уполномоченным на осуществление муниципального контроля в соответствующих сферах деятельности, обеспечить в пределах своей компетенции выполнение Программы профилактики нарушений, утвержденной пунктом 1 настоящего Постановления.</w:t>
      </w:r>
    </w:p>
    <w:p w:rsidR="00DF5829" w:rsidRPr="00641DFA" w:rsidRDefault="00DF5829" w:rsidP="00DF5829">
      <w:pPr>
        <w:jc w:val="both"/>
      </w:pPr>
      <w:r w:rsidRPr="00641DFA">
        <w:t xml:space="preserve">          3. Опубликовать настоящее решение в информационном бюллетене органов местного самоуправления Сердежского сельского поселения и разместить в сети Интернет на официальном сайте органов местного самоуправления муниципального образования Яранский муниципальный район.</w:t>
      </w:r>
    </w:p>
    <w:p w:rsidR="00DF5829" w:rsidRPr="00641DFA" w:rsidRDefault="00DF5829" w:rsidP="00DF5829">
      <w:pPr>
        <w:ind w:firstLine="680"/>
        <w:jc w:val="both"/>
      </w:pPr>
      <w:r w:rsidRPr="00641DFA">
        <w:t>4. Настоящее постановление вступает в силу с момента опубликования и распространяется на правоотношения, возникшие с 01.01.2021.</w:t>
      </w:r>
    </w:p>
    <w:p w:rsidR="00DF5829" w:rsidRPr="00641DFA" w:rsidRDefault="00DF5829" w:rsidP="00DF5829">
      <w:pPr>
        <w:ind w:firstLine="680"/>
        <w:jc w:val="both"/>
      </w:pPr>
    </w:p>
    <w:p w:rsidR="00DF5829" w:rsidRPr="00641DFA" w:rsidRDefault="00DF5829" w:rsidP="00DF5829">
      <w:pPr>
        <w:pStyle w:val="a6"/>
        <w:jc w:val="both"/>
        <w:rPr>
          <w:rFonts w:cs="Times New Roman"/>
          <w:lang w:val="ru-RU"/>
        </w:rPr>
      </w:pPr>
    </w:p>
    <w:p w:rsidR="00DF5829" w:rsidRPr="00641DFA" w:rsidRDefault="00DF5829" w:rsidP="00DF5829">
      <w:pPr>
        <w:pStyle w:val="a6"/>
        <w:jc w:val="both"/>
        <w:rPr>
          <w:rFonts w:cs="Times New Roman"/>
          <w:lang w:val="ru-RU"/>
        </w:rPr>
      </w:pPr>
    </w:p>
    <w:p w:rsidR="00DF5829" w:rsidRPr="00641DFA" w:rsidRDefault="00DF5829" w:rsidP="00DF5829">
      <w:pPr>
        <w:pStyle w:val="a6"/>
        <w:jc w:val="both"/>
        <w:rPr>
          <w:rFonts w:cs="Times New Roman"/>
          <w:lang w:val="ru-RU"/>
        </w:rPr>
      </w:pPr>
      <w:r w:rsidRPr="00641DFA">
        <w:rPr>
          <w:rFonts w:cs="Times New Roman"/>
          <w:lang w:val="ru-RU"/>
        </w:rPr>
        <w:t>Глава  администрации</w:t>
      </w:r>
    </w:p>
    <w:p w:rsidR="00DF5829" w:rsidRPr="00641DFA" w:rsidRDefault="00DF5829" w:rsidP="00DF5829">
      <w:pPr>
        <w:pStyle w:val="a6"/>
        <w:jc w:val="both"/>
        <w:rPr>
          <w:rFonts w:eastAsia="Times New Roman" w:cs="Times New Roman"/>
          <w:color w:val="auto"/>
          <w:lang w:val="ru-RU" w:eastAsia="ar-SA" w:bidi="ar-SA"/>
        </w:rPr>
      </w:pPr>
      <w:r w:rsidRPr="00641DFA">
        <w:rPr>
          <w:rFonts w:cs="Times New Roman"/>
          <w:lang w:val="ru-RU"/>
        </w:rPr>
        <w:t xml:space="preserve">Сердежского </w:t>
      </w:r>
      <w:r w:rsidRPr="00641DFA">
        <w:rPr>
          <w:rFonts w:eastAsia="Times New Roman" w:cs="Times New Roman"/>
          <w:color w:val="auto"/>
          <w:lang w:val="ru-RU" w:eastAsia="ar-SA" w:bidi="ar-SA"/>
        </w:rPr>
        <w:t>сельского поселения</w:t>
      </w:r>
      <w:r w:rsidRPr="00641DFA">
        <w:rPr>
          <w:rFonts w:eastAsia="Times New Roman" w:cs="Times New Roman"/>
          <w:color w:val="auto"/>
          <w:lang w:val="ru-RU" w:eastAsia="ar-SA" w:bidi="ar-SA"/>
        </w:rPr>
        <w:tab/>
      </w:r>
      <w:r w:rsidRPr="00641DFA">
        <w:rPr>
          <w:rFonts w:eastAsia="Times New Roman" w:cs="Times New Roman"/>
          <w:color w:val="auto"/>
          <w:lang w:val="ru-RU" w:eastAsia="ar-SA" w:bidi="ar-SA"/>
        </w:rPr>
        <w:tab/>
      </w:r>
      <w:r w:rsidRPr="00641DFA">
        <w:rPr>
          <w:rFonts w:eastAsia="Times New Roman" w:cs="Times New Roman"/>
          <w:color w:val="auto"/>
          <w:lang w:val="ru-RU" w:eastAsia="ar-SA" w:bidi="ar-SA"/>
        </w:rPr>
        <w:tab/>
        <w:t xml:space="preserve">         </w:t>
      </w:r>
      <w:r w:rsidRPr="00641DFA">
        <w:rPr>
          <w:rFonts w:eastAsia="Times New Roman" w:cs="Times New Roman"/>
          <w:color w:val="auto"/>
          <w:lang w:val="ru-RU" w:eastAsia="ar-SA" w:bidi="ar-SA"/>
        </w:rPr>
        <w:tab/>
        <w:t xml:space="preserve">           С.А. Мертвищев </w:t>
      </w:r>
    </w:p>
    <w:p w:rsidR="00DF5829" w:rsidRPr="00641DFA" w:rsidRDefault="00DF5829" w:rsidP="00DF5829">
      <w:pPr>
        <w:jc w:val="right"/>
      </w:pPr>
    </w:p>
    <w:p w:rsidR="00DF5829" w:rsidRPr="00B81A90" w:rsidRDefault="00DF5829" w:rsidP="00DF5829">
      <w:pPr>
        <w:jc w:val="right"/>
        <w:rPr>
          <w:sz w:val="22"/>
          <w:szCs w:val="22"/>
        </w:rPr>
      </w:pPr>
    </w:p>
    <w:p w:rsidR="00DF5829" w:rsidRPr="00B81A90" w:rsidRDefault="00DF5829" w:rsidP="00DF5829">
      <w:pPr>
        <w:jc w:val="right"/>
        <w:rPr>
          <w:sz w:val="22"/>
          <w:szCs w:val="22"/>
        </w:rPr>
      </w:pPr>
    </w:p>
    <w:p w:rsidR="00DF5829" w:rsidRPr="00B81A90" w:rsidRDefault="00DF5829" w:rsidP="00DF5829">
      <w:pPr>
        <w:jc w:val="right"/>
        <w:rPr>
          <w:sz w:val="22"/>
          <w:szCs w:val="22"/>
        </w:rPr>
      </w:pPr>
    </w:p>
    <w:p w:rsidR="00DF5829" w:rsidRPr="00B81A90" w:rsidRDefault="00DF5829" w:rsidP="00DF5829">
      <w:pPr>
        <w:jc w:val="right"/>
        <w:rPr>
          <w:sz w:val="22"/>
          <w:szCs w:val="22"/>
        </w:rPr>
      </w:pPr>
    </w:p>
    <w:p w:rsidR="00DF5829" w:rsidRPr="00B81A90" w:rsidRDefault="00DF5829" w:rsidP="00DF5829">
      <w:pPr>
        <w:jc w:val="right"/>
        <w:rPr>
          <w:sz w:val="22"/>
          <w:szCs w:val="22"/>
        </w:rPr>
      </w:pPr>
    </w:p>
    <w:p w:rsidR="00DF5829" w:rsidRPr="00B81A90" w:rsidRDefault="00DF5829" w:rsidP="00DF5829">
      <w:pPr>
        <w:jc w:val="right"/>
        <w:rPr>
          <w:sz w:val="22"/>
          <w:szCs w:val="22"/>
        </w:rPr>
      </w:pPr>
    </w:p>
    <w:p w:rsidR="00DF5829" w:rsidRPr="00B81A90" w:rsidRDefault="00DF5829" w:rsidP="00DF5829">
      <w:pPr>
        <w:jc w:val="right"/>
        <w:rPr>
          <w:sz w:val="22"/>
          <w:szCs w:val="22"/>
        </w:rPr>
      </w:pPr>
    </w:p>
    <w:p w:rsidR="00DF5829" w:rsidRPr="000744F7" w:rsidRDefault="00DF5829" w:rsidP="00DF5829">
      <w:pPr>
        <w:jc w:val="right"/>
        <w:rPr>
          <w:sz w:val="23"/>
          <w:szCs w:val="23"/>
        </w:rPr>
      </w:pPr>
      <w:r w:rsidRPr="000744F7">
        <w:rPr>
          <w:sz w:val="23"/>
          <w:szCs w:val="23"/>
        </w:rPr>
        <w:lastRenderedPageBreak/>
        <w:t>Приложение</w:t>
      </w:r>
    </w:p>
    <w:p w:rsidR="00DF5829" w:rsidRPr="000744F7" w:rsidRDefault="00DF5829" w:rsidP="00DF5829">
      <w:pPr>
        <w:jc w:val="right"/>
        <w:rPr>
          <w:sz w:val="23"/>
          <w:szCs w:val="23"/>
        </w:rPr>
      </w:pPr>
      <w:r w:rsidRPr="000744F7">
        <w:rPr>
          <w:sz w:val="23"/>
          <w:szCs w:val="23"/>
        </w:rPr>
        <w:t xml:space="preserve"> к постановлению администрации</w:t>
      </w:r>
    </w:p>
    <w:p w:rsidR="00DF5829" w:rsidRPr="000744F7" w:rsidRDefault="00DF5829" w:rsidP="00DF5829">
      <w:pPr>
        <w:jc w:val="right"/>
        <w:rPr>
          <w:sz w:val="23"/>
          <w:szCs w:val="23"/>
        </w:rPr>
      </w:pPr>
      <w:r w:rsidRPr="000744F7">
        <w:rPr>
          <w:sz w:val="23"/>
          <w:szCs w:val="23"/>
        </w:rPr>
        <w:t xml:space="preserve"> Сердежского сельского поселения                       </w:t>
      </w:r>
    </w:p>
    <w:p w:rsidR="00DF5829" w:rsidRPr="000744F7" w:rsidRDefault="00DF5829" w:rsidP="00DF5829">
      <w:pPr>
        <w:jc w:val="right"/>
        <w:rPr>
          <w:sz w:val="23"/>
          <w:szCs w:val="23"/>
        </w:rPr>
      </w:pPr>
      <w:r w:rsidRPr="000744F7">
        <w:rPr>
          <w:sz w:val="23"/>
          <w:szCs w:val="23"/>
        </w:rPr>
        <w:t xml:space="preserve">                   от  23.12.2020  № 113</w:t>
      </w:r>
    </w:p>
    <w:p w:rsidR="00DF5829" w:rsidRPr="000744F7" w:rsidRDefault="00DF5829" w:rsidP="00DF5829">
      <w:pPr>
        <w:jc w:val="right"/>
        <w:rPr>
          <w:sz w:val="23"/>
          <w:szCs w:val="23"/>
        </w:rPr>
      </w:pPr>
    </w:p>
    <w:p w:rsidR="00DF5829" w:rsidRPr="000744F7" w:rsidRDefault="00DF5829" w:rsidP="00DF5829">
      <w:pPr>
        <w:pStyle w:val="ConsPlusTitle"/>
        <w:jc w:val="center"/>
        <w:rPr>
          <w:rFonts w:ascii="Times New Roman" w:hAnsi="Times New Roman" w:cs="Times New Roman"/>
          <w:sz w:val="23"/>
          <w:szCs w:val="23"/>
        </w:rPr>
      </w:pPr>
      <w:r w:rsidRPr="000744F7">
        <w:rPr>
          <w:rFonts w:ascii="Times New Roman" w:hAnsi="Times New Roman" w:cs="Times New Roman"/>
          <w:sz w:val="23"/>
          <w:szCs w:val="23"/>
        </w:rPr>
        <w:t>Паспорт</w:t>
      </w:r>
    </w:p>
    <w:p w:rsidR="00DF5829" w:rsidRPr="000744F7" w:rsidRDefault="00DF5829" w:rsidP="00DF5829">
      <w:pPr>
        <w:pStyle w:val="ConsPlusTitle"/>
        <w:jc w:val="center"/>
        <w:rPr>
          <w:rFonts w:ascii="Times New Roman" w:hAnsi="Times New Roman" w:cs="Times New Roman"/>
          <w:sz w:val="23"/>
          <w:szCs w:val="23"/>
        </w:rPr>
      </w:pPr>
      <w:r w:rsidRPr="000744F7">
        <w:rPr>
          <w:rFonts w:ascii="Times New Roman" w:hAnsi="Times New Roman" w:cs="Times New Roman"/>
          <w:sz w:val="23"/>
          <w:szCs w:val="23"/>
        </w:rPr>
        <w:t>программы профилактики нарушений обязательных требований законодательства в сфере муниципального контроля, осуществляемого</w:t>
      </w:r>
    </w:p>
    <w:p w:rsidR="00DF5829" w:rsidRPr="000744F7" w:rsidRDefault="00DF5829" w:rsidP="00DF5829">
      <w:pPr>
        <w:pStyle w:val="ConsPlusTitle"/>
        <w:jc w:val="center"/>
        <w:rPr>
          <w:rFonts w:ascii="Times New Roman" w:hAnsi="Times New Roman" w:cs="Times New Roman"/>
          <w:sz w:val="23"/>
          <w:szCs w:val="23"/>
        </w:rPr>
      </w:pPr>
      <w:r w:rsidRPr="000744F7">
        <w:rPr>
          <w:rFonts w:ascii="Times New Roman" w:hAnsi="Times New Roman" w:cs="Times New Roman"/>
          <w:sz w:val="23"/>
          <w:szCs w:val="23"/>
        </w:rPr>
        <w:t>администрацией  Сердежского сельского поселения,</w:t>
      </w:r>
    </w:p>
    <w:p w:rsidR="00DF5829" w:rsidRPr="000744F7" w:rsidRDefault="00DF5829" w:rsidP="00DF5829">
      <w:pPr>
        <w:pStyle w:val="ConsPlusTitle"/>
        <w:jc w:val="center"/>
        <w:rPr>
          <w:rFonts w:ascii="Times New Roman" w:hAnsi="Times New Roman" w:cs="Times New Roman"/>
          <w:sz w:val="23"/>
          <w:szCs w:val="23"/>
        </w:rPr>
      </w:pPr>
      <w:r w:rsidRPr="000744F7">
        <w:rPr>
          <w:rFonts w:ascii="Times New Roman" w:hAnsi="Times New Roman" w:cs="Times New Roman"/>
          <w:sz w:val="23"/>
          <w:szCs w:val="23"/>
        </w:rPr>
        <w:t>на 2021 год и плановый период 2022-2023 г.г.</w:t>
      </w:r>
    </w:p>
    <w:p w:rsidR="00DF5829" w:rsidRPr="000744F7" w:rsidRDefault="00DF5829" w:rsidP="00DF5829">
      <w:pPr>
        <w:pStyle w:val="ConsPlusTitle"/>
        <w:jc w:val="center"/>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1"/>
        <w:gridCol w:w="7076"/>
      </w:tblGrid>
      <w:tr w:rsidR="00DF5829" w:rsidRPr="000744F7" w:rsidTr="00456F7A">
        <w:tc>
          <w:tcPr>
            <w:tcW w:w="2211" w:type="dxa"/>
            <w:tcBorders>
              <w:top w:val="single" w:sz="4" w:space="0" w:color="auto"/>
              <w:left w:val="single" w:sz="4" w:space="0" w:color="auto"/>
              <w:bottom w:val="single" w:sz="4" w:space="0" w:color="auto"/>
              <w:right w:val="single" w:sz="4" w:space="0" w:color="auto"/>
            </w:tcBorders>
          </w:tcPr>
          <w:p w:rsidR="00DF5829" w:rsidRPr="000744F7" w:rsidRDefault="00DF5829" w:rsidP="00456F7A">
            <w:pPr>
              <w:jc w:val="center"/>
              <w:rPr>
                <w:sz w:val="23"/>
                <w:szCs w:val="23"/>
              </w:rPr>
            </w:pPr>
            <w:r w:rsidRPr="000744F7">
              <w:rPr>
                <w:sz w:val="23"/>
                <w:szCs w:val="23"/>
              </w:rPr>
              <w:t>Наименование программы</w:t>
            </w:r>
          </w:p>
        </w:tc>
        <w:tc>
          <w:tcPr>
            <w:tcW w:w="7076" w:type="dxa"/>
            <w:tcBorders>
              <w:top w:val="single" w:sz="4" w:space="0" w:color="auto"/>
              <w:left w:val="single" w:sz="4" w:space="0" w:color="auto"/>
              <w:bottom w:val="single" w:sz="4" w:space="0" w:color="auto"/>
              <w:right w:val="single" w:sz="4" w:space="0" w:color="auto"/>
            </w:tcBorders>
          </w:tcPr>
          <w:p w:rsidR="00DF5829" w:rsidRPr="000744F7" w:rsidRDefault="00DF5829" w:rsidP="00456F7A">
            <w:pPr>
              <w:jc w:val="both"/>
              <w:rPr>
                <w:sz w:val="23"/>
                <w:szCs w:val="23"/>
              </w:rPr>
            </w:pPr>
            <w:r w:rsidRPr="000744F7">
              <w:rPr>
                <w:sz w:val="23"/>
                <w:szCs w:val="23"/>
              </w:rPr>
              <w:t>Программа профилактики нарушений обязательных требований законодательства в сфере муниципального контроля, осуществляемого  администрацией Сердежского сельского поселения, на 2021 год и плановый период 2022-2023 г.г.</w:t>
            </w:r>
          </w:p>
        </w:tc>
      </w:tr>
      <w:tr w:rsidR="00DF5829" w:rsidRPr="000744F7" w:rsidTr="00456F7A">
        <w:tc>
          <w:tcPr>
            <w:tcW w:w="2211" w:type="dxa"/>
            <w:tcBorders>
              <w:top w:val="single" w:sz="4" w:space="0" w:color="auto"/>
              <w:left w:val="single" w:sz="4" w:space="0" w:color="auto"/>
              <w:bottom w:val="single" w:sz="4" w:space="0" w:color="auto"/>
              <w:right w:val="single" w:sz="4" w:space="0" w:color="auto"/>
            </w:tcBorders>
          </w:tcPr>
          <w:p w:rsidR="00DF5829" w:rsidRPr="000744F7" w:rsidRDefault="00DF5829" w:rsidP="00456F7A">
            <w:pPr>
              <w:jc w:val="center"/>
              <w:rPr>
                <w:sz w:val="23"/>
                <w:szCs w:val="23"/>
              </w:rPr>
            </w:pPr>
            <w:r w:rsidRPr="000744F7">
              <w:rPr>
                <w:sz w:val="23"/>
                <w:szCs w:val="23"/>
              </w:rPr>
              <w:t>Правовые основания разработки программы</w:t>
            </w:r>
          </w:p>
        </w:tc>
        <w:tc>
          <w:tcPr>
            <w:tcW w:w="7076" w:type="dxa"/>
            <w:tcBorders>
              <w:top w:val="single" w:sz="4" w:space="0" w:color="auto"/>
              <w:left w:val="single" w:sz="4" w:space="0" w:color="auto"/>
              <w:bottom w:val="single" w:sz="4" w:space="0" w:color="auto"/>
              <w:right w:val="single" w:sz="4" w:space="0" w:color="auto"/>
            </w:tcBorders>
          </w:tcPr>
          <w:p w:rsidR="00DF5829" w:rsidRPr="000744F7" w:rsidRDefault="00DF5829" w:rsidP="00456F7A">
            <w:pPr>
              <w:jc w:val="both"/>
              <w:rPr>
                <w:sz w:val="23"/>
                <w:szCs w:val="23"/>
              </w:rPr>
            </w:pPr>
            <w:r w:rsidRPr="000744F7">
              <w:rPr>
                <w:sz w:val="23"/>
                <w:szCs w:val="23"/>
              </w:rPr>
              <w:t>-Федеральный Закон от 06.10.2003 № 131-ФЗ «Об общих принципах организации местного самоуправления в Российской Федерации»;</w:t>
            </w:r>
          </w:p>
          <w:p w:rsidR="00DF5829" w:rsidRPr="000744F7" w:rsidRDefault="00DF5829" w:rsidP="00456F7A">
            <w:pPr>
              <w:jc w:val="both"/>
              <w:rPr>
                <w:sz w:val="23"/>
                <w:szCs w:val="23"/>
              </w:rPr>
            </w:pPr>
            <w:r w:rsidRPr="000744F7">
              <w:rPr>
                <w:sz w:val="23"/>
                <w:szCs w:val="23"/>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5829" w:rsidRPr="000744F7" w:rsidRDefault="00DF5829" w:rsidP="00456F7A">
            <w:pPr>
              <w:jc w:val="both"/>
              <w:rPr>
                <w:sz w:val="23"/>
                <w:szCs w:val="23"/>
              </w:rPr>
            </w:pPr>
            <w:r w:rsidRPr="000744F7">
              <w:rPr>
                <w:sz w:val="23"/>
                <w:szCs w:val="23"/>
              </w:rPr>
              <w:t>-Постановление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tc>
      </w:tr>
      <w:tr w:rsidR="00DF5829" w:rsidRPr="000744F7" w:rsidTr="00456F7A">
        <w:tc>
          <w:tcPr>
            <w:tcW w:w="2211" w:type="dxa"/>
            <w:tcBorders>
              <w:top w:val="single" w:sz="4" w:space="0" w:color="auto"/>
              <w:left w:val="single" w:sz="4" w:space="0" w:color="auto"/>
              <w:bottom w:val="single" w:sz="4" w:space="0" w:color="auto"/>
              <w:right w:val="single" w:sz="4" w:space="0" w:color="auto"/>
            </w:tcBorders>
          </w:tcPr>
          <w:p w:rsidR="00DF5829" w:rsidRPr="000744F7" w:rsidRDefault="00DF5829" w:rsidP="00456F7A">
            <w:pPr>
              <w:jc w:val="center"/>
              <w:rPr>
                <w:sz w:val="23"/>
                <w:szCs w:val="23"/>
              </w:rPr>
            </w:pPr>
            <w:r w:rsidRPr="000744F7">
              <w:rPr>
                <w:sz w:val="23"/>
                <w:szCs w:val="23"/>
              </w:rPr>
              <w:t>Разработчик программы</w:t>
            </w:r>
          </w:p>
        </w:tc>
        <w:tc>
          <w:tcPr>
            <w:tcW w:w="7076" w:type="dxa"/>
            <w:tcBorders>
              <w:top w:val="single" w:sz="4" w:space="0" w:color="auto"/>
              <w:left w:val="single" w:sz="4" w:space="0" w:color="auto"/>
              <w:bottom w:val="single" w:sz="4" w:space="0" w:color="auto"/>
              <w:right w:val="single" w:sz="4" w:space="0" w:color="auto"/>
            </w:tcBorders>
          </w:tcPr>
          <w:p w:rsidR="00DF5829" w:rsidRPr="000744F7" w:rsidRDefault="00DF5829" w:rsidP="00456F7A">
            <w:pPr>
              <w:jc w:val="both"/>
              <w:rPr>
                <w:sz w:val="23"/>
                <w:szCs w:val="23"/>
              </w:rPr>
            </w:pPr>
            <w:r w:rsidRPr="000744F7">
              <w:rPr>
                <w:sz w:val="23"/>
                <w:szCs w:val="23"/>
              </w:rPr>
              <w:t>Администрация Сердежского сельского поселения (далее – Администрация поселения)</w:t>
            </w:r>
          </w:p>
        </w:tc>
      </w:tr>
      <w:tr w:rsidR="00DF5829" w:rsidRPr="000744F7" w:rsidTr="00456F7A">
        <w:tc>
          <w:tcPr>
            <w:tcW w:w="2211" w:type="dxa"/>
            <w:tcBorders>
              <w:top w:val="single" w:sz="4" w:space="0" w:color="auto"/>
              <w:left w:val="single" w:sz="4" w:space="0" w:color="auto"/>
              <w:bottom w:val="single" w:sz="4" w:space="0" w:color="auto"/>
              <w:right w:val="single" w:sz="4" w:space="0" w:color="auto"/>
            </w:tcBorders>
          </w:tcPr>
          <w:p w:rsidR="00DF5829" w:rsidRPr="000744F7" w:rsidRDefault="00DF5829" w:rsidP="00456F7A">
            <w:pPr>
              <w:jc w:val="center"/>
              <w:rPr>
                <w:sz w:val="23"/>
                <w:szCs w:val="23"/>
              </w:rPr>
            </w:pPr>
            <w:r w:rsidRPr="000744F7">
              <w:rPr>
                <w:sz w:val="23"/>
                <w:szCs w:val="23"/>
              </w:rPr>
              <w:t>Цели программы</w:t>
            </w:r>
          </w:p>
        </w:tc>
        <w:tc>
          <w:tcPr>
            <w:tcW w:w="7076" w:type="dxa"/>
            <w:tcBorders>
              <w:top w:val="single" w:sz="4" w:space="0" w:color="auto"/>
              <w:left w:val="single" w:sz="4" w:space="0" w:color="auto"/>
              <w:bottom w:val="single" w:sz="4" w:space="0" w:color="auto"/>
              <w:right w:val="single" w:sz="4" w:space="0" w:color="auto"/>
            </w:tcBorders>
          </w:tcPr>
          <w:p w:rsidR="00DF5829" w:rsidRPr="000744F7" w:rsidRDefault="00DF5829" w:rsidP="00456F7A">
            <w:pPr>
              <w:jc w:val="both"/>
              <w:rPr>
                <w:sz w:val="23"/>
                <w:szCs w:val="23"/>
              </w:rPr>
            </w:pPr>
            <w:r w:rsidRPr="000744F7">
              <w:rPr>
                <w:sz w:val="23"/>
                <w:szCs w:val="23"/>
              </w:rPr>
              <w:t>-предупреждение нарушений юридическими лицами и индивидуальными предпринимателями обязательных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Кировской области (далее – требований, установленных законодательством РФ);</w:t>
            </w:r>
          </w:p>
          <w:p w:rsidR="00DF5829" w:rsidRPr="000744F7" w:rsidRDefault="00DF5829" w:rsidP="00456F7A">
            <w:pPr>
              <w:jc w:val="both"/>
              <w:rPr>
                <w:sz w:val="23"/>
                <w:szCs w:val="23"/>
              </w:rPr>
            </w:pPr>
            <w:r w:rsidRPr="000744F7">
              <w:rPr>
                <w:sz w:val="23"/>
                <w:szCs w:val="23"/>
              </w:rPr>
              <w:t>-устранение причин, факторов и условий, способствующих нарушениям обязательных требований.</w:t>
            </w:r>
          </w:p>
        </w:tc>
      </w:tr>
      <w:tr w:rsidR="00DF5829" w:rsidRPr="000744F7" w:rsidTr="00456F7A">
        <w:tc>
          <w:tcPr>
            <w:tcW w:w="2211" w:type="dxa"/>
            <w:tcBorders>
              <w:top w:val="single" w:sz="4" w:space="0" w:color="auto"/>
              <w:left w:val="single" w:sz="4" w:space="0" w:color="auto"/>
              <w:bottom w:val="single" w:sz="4" w:space="0" w:color="auto"/>
              <w:right w:val="single" w:sz="4" w:space="0" w:color="auto"/>
            </w:tcBorders>
          </w:tcPr>
          <w:p w:rsidR="00DF5829" w:rsidRPr="000744F7" w:rsidRDefault="00DF5829" w:rsidP="00456F7A">
            <w:pPr>
              <w:jc w:val="center"/>
              <w:rPr>
                <w:sz w:val="23"/>
                <w:szCs w:val="23"/>
              </w:rPr>
            </w:pPr>
            <w:r w:rsidRPr="000744F7">
              <w:rPr>
                <w:sz w:val="23"/>
                <w:szCs w:val="23"/>
              </w:rPr>
              <w:t>Задачи программы</w:t>
            </w:r>
          </w:p>
        </w:tc>
        <w:tc>
          <w:tcPr>
            <w:tcW w:w="7076" w:type="dxa"/>
            <w:tcBorders>
              <w:top w:val="single" w:sz="4" w:space="0" w:color="auto"/>
              <w:left w:val="single" w:sz="4" w:space="0" w:color="auto"/>
              <w:bottom w:val="single" w:sz="4" w:space="0" w:color="auto"/>
              <w:right w:val="single" w:sz="4" w:space="0" w:color="auto"/>
            </w:tcBorders>
          </w:tcPr>
          <w:p w:rsidR="00DF5829" w:rsidRPr="000744F7" w:rsidRDefault="00DF5829" w:rsidP="00456F7A">
            <w:pPr>
              <w:pStyle w:val="1"/>
              <w:ind w:left="0"/>
              <w:jc w:val="both"/>
              <w:rPr>
                <w:sz w:val="23"/>
                <w:szCs w:val="23"/>
              </w:rPr>
            </w:pPr>
            <w:r w:rsidRPr="000744F7">
              <w:rPr>
                <w:sz w:val="23"/>
                <w:szCs w:val="23"/>
              </w:rPr>
              <w:t>-укрепление системы профилактики нарушений обязательных требований, установленных законодательством РФ;</w:t>
            </w:r>
          </w:p>
          <w:p w:rsidR="00DF5829" w:rsidRPr="000744F7" w:rsidRDefault="00DF5829" w:rsidP="00456F7A">
            <w:pPr>
              <w:pStyle w:val="1"/>
              <w:ind w:left="0"/>
              <w:jc w:val="both"/>
              <w:rPr>
                <w:sz w:val="23"/>
                <w:szCs w:val="23"/>
              </w:rPr>
            </w:pPr>
            <w:r w:rsidRPr="000744F7">
              <w:rPr>
                <w:sz w:val="23"/>
                <w:szCs w:val="23"/>
              </w:rPr>
              <w:t>-выявление причин, факторов и условий, способствующих нарушениям обязательных требований, установленных законодательством РФ;</w:t>
            </w:r>
          </w:p>
          <w:p w:rsidR="00DF5829" w:rsidRPr="000744F7" w:rsidRDefault="00DF5829" w:rsidP="00456F7A">
            <w:pPr>
              <w:pStyle w:val="1"/>
              <w:ind w:left="0"/>
              <w:jc w:val="both"/>
              <w:rPr>
                <w:sz w:val="23"/>
                <w:szCs w:val="23"/>
              </w:rPr>
            </w:pPr>
            <w:r w:rsidRPr="000744F7">
              <w:rPr>
                <w:sz w:val="23"/>
                <w:szCs w:val="23"/>
              </w:rPr>
              <w:t>-повышение правовой культуры руководителей юридических лиц и индивидуальных предпринимателей</w:t>
            </w:r>
          </w:p>
        </w:tc>
      </w:tr>
      <w:tr w:rsidR="00DF5829" w:rsidRPr="000744F7" w:rsidTr="00456F7A">
        <w:tc>
          <w:tcPr>
            <w:tcW w:w="2211" w:type="dxa"/>
            <w:tcBorders>
              <w:top w:val="single" w:sz="4" w:space="0" w:color="auto"/>
              <w:left w:val="single" w:sz="4" w:space="0" w:color="auto"/>
              <w:bottom w:val="single" w:sz="4" w:space="0" w:color="auto"/>
              <w:right w:val="single" w:sz="4" w:space="0" w:color="auto"/>
            </w:tcBorders>
          </w:tcPr>
          <w:p w:rsidR="00DF5829" w:rsidRPr="000744F7" w:rsidRDefault="00DF5829" w:rsidP="00456F7A">
            <w:pPr>
              <w:jc w:val="center"/>
              <w:rPr>
                <w:sz w:val="23"/>
                <w:szCs w:val="23"/>
              </w:rPr>
            </w:pPr>
            <w:r w:rsidRPr="000744F7">
              <w:rPr>
                <w:sz w:val="23"/>
                <w:szCs w:val="23"/>
              </w:rPr>
              <w:t>Сроки и этапы реализации программы</w:t>
            </w:r>
          </w:p>
        </w:tc>
        <w:tc>
          <w:tcPr>
            <w:tcW w:w="7076" w:type="dxa"/>
            <w:tcBorders>
              <w:top w:val="single" w:sz="4" w:space="0" w:color="auto"/>
              <w:left w:val="single" w:sz="4" w:space="0" w:color="auto"/>
              <w:bottom w:val="single" w:sz="4" w:space="0" w:color="auto"/>
              <w:right w:val="single" w:sz="4" w:space="0" w:color="auto"/>
            </w:tcBorders>
            <w:vAlign w:val="center"/>
          </w:tcPr>
          <w:p w:rsidR="00DF5829" w:rsidRPr="000744F7" w:rsidRDefault="00DF5829" w:rsidP="00456F7A">
            <w:pPr>
              <w:ind w:firstLine="341"/>
              <w:jc w:val="center"/>
              <w:rPr>
                <w:sz w:val="23"/>
                <w:szCs w:val="23"/>
              </w:rPr>
            </w:pPr>
            <w:r w:rsidRPr="000744F7">
              <w:rPr>
                <w:sz w:val="23"/>
                <w:szCs w:val="23"/>
              </w:rPr>
              <w:t>2021 год и плановый период 2022-2023 годов</w:t>
            </w:r>
          </w:p>
        </w:tc>
      </w:tr>
      <w:tr w:rsidR="00DF5829" w:rsidRPr="000744F7" w:rsidTr="00456F7A">
        <w:tc>
          <w:tcPr>
            <w:tcW w:w="2211" w:type="dxa"/>
            <w:tcBorders>
              <w:top w:val="single" w:sz="4" w:space="0" w:color="auto"/>
              <w:left w:val="single" w:sz="4" w:space="0" w:color="auto"/>
              <w:bottom w:val="single" w:sz="4" w:space="0" w:color="auto"/>
              <w:right w:val="single" w:sz="4" w:space="0" w:color="auto"/>
            </w:tcBorders>
          </w:tcPr>
          <w:p w:rsidR="00DF5829" w:rsidRPr="000744F7" w:rsidRDefault="00DF5829" w:rsidP="00456F7A">
            <w:pPr>
              <w:jc w:val="center"/>
              <w:rPr>
                <w:sz w:val="23"/>
                <w:szCs w:val="23"/>
              </w:rPr>
            </w:pPr>
            <w:r w:rsidRPr="000744F7">
              <w:rPr>
                <w:sz w:val="23"/>
                <w:szCs w:val="23"/>
              </w:rPr>
              <w:t>Источники финансирования</w:t>
            </w:r>
          </w:p>
        </w:tc>
        <w:tc>
          <w:tcPr>
            <w:tcW w:w="7076" w:type="dxa"/>
            <w:tcBorders>
              <w:top w:val="single" w:sz="4" w:space="0" w:color="auto"/>
              <w:left w:val="single" w:sz="4" w:space="0" w:color="auto"/>
              <w:bottom w:val="single" w:sz="4" w:space="0" w:color="auto"/>
              <w:right w:val="single" w:sz="4" w:space="0" w:color="auto"/>
            </w:tcBorders>
          </w:tcPr>
          <w:p w:rsidR="00DF5829" w:rsidRPr="000744F7" w:rsidRDefault="00DF5829" w:rsidP="00456F7A">
            <w:pPr>
              <w:jc w:val="both"/>
              <w:rPr>
                <w:sz w:val="23"/>
                <w:szCs w:val="23"/>
              </w:rPr>
            </w:pPr>
            <w:r w:rsidRPr="000744F7">
              <w:rPr>
                <w:sz w:val="23"/>
                <w:szCs w:val="23"/>
              </w:rPr>
              <w:t>Финансовое обеспечение мероприятий Программы не предусмотрено</w:t>
            </w:r>
          </w:p>
        </w:tc>
      </w:tr>
      <w:tr w:rsidR="00DF5829" w:rsidRPr="000744F7" w:rsidTr="00456F7A">
        <w:tc>
          <w:tcPr>
            <w:tcW w:w="2211" w:type="dxa"/>
            <w:tcBorders>
              <w:top w:val="single" w:sz="4" w:space="0" w:color="auto"/>
              <w:left w:val="single" w:sz="4" w:space="0" w:color="auto"/>
              <w:bottom w:val="single" w:sz="4" w:space="0" w:color="auto"/>
              <w:right w:val="single" w:sz="4" w:space="0" w:color="auto"/>
            </w:tcBorders>
          </w:tcPr>
          <w:p w:rsidR="00DF5829" w:rsidRPr="000744F7" w:rsidRDefault="00DF5829" w:rsidP="00456F7A">
            <w:pPr>
              <w:jc w:val="center"/>
              <w:rPr>
                <w:sz w:val="23"/>
                <w:szCs w:val="23"/>
              </w:rPr>
            </w:pPr>
            <w:r w:rsidRPr="000744F7">
              <w:rPr>
                <w:sz w:val="23"/>
                <w:szCs w:val="23"/>
              </w:rPr>
              <w:t xml:space="preserve">Ожидаемые конечные </w:t>
            </w:r>
            <w:r w:rsidRPr="000744F7">
              <w:rPr>
                <w:sz w:val="23"/>
                <w:szCs w:val="23"/>
              </w:rPr>
              <w:lastRenderedPageBreak/>
              <w:t>результаты</w:t>
            </w:r>
          </w:p>
        </w:tc>
        <w:tc>
          <w:tcPr>
            <w:tcW w:w="7076" w:type="dxa"/>
            <w:tcBorders>
              <w:top w:val="single" w:sz="4" w:space="0" w:color="auto"/>
              <w:left w:val="single" w:sz="4" w:space="0" w:color="auto"/>
              <w:bottom w:val="single" w:sz="4" w:space="0" w:color="auto"/>
              <w:right w:val="single" w:sz="4" w:space="0" w:color="auto"/>
            </w:tcBorders>
          </w:tcPr>
          <w:p w:rsidR="00DF5829" w:rsidRPr="000744F7" w:rsidRDefault="00DF5829" w:rsidP="00456F7A">
            <w:pPr>
              <w:pStyle w:val="1"/>
              <w:ind w:left="0"/>
              <w:jc w:val="both"/>
              <w:rPr>
                <w:sz w:val="23"/>
                <w:szCs w:val="23"/>
              </w:rPr>
            </w:pPr>
            <w:r w:rsidRPr="000744F7">
              <w:rPr>
                <w:sz w:val="23"/>
                <w:szCs w:val="23"/>
              </w:rPr>
              <w:lastRenderedPageBreak/>
              <w:t xml:space="preserve">-повысить эффективность профилактической работы, проводимой администрацией поселения, по предупреждению нарушений </w:t>
            </w:r>
            <w:r w:rsidRPr="000744F7">
              <w:rPr>
                <w:sz w:val="23"/>
                <w:szCs w:val="23"/>
              </w:rPr>
              <w:lastRenderedPageBreak/>
              <w:t>организациями и индивидуальными предпринимателями, осуществляющими деятельность на территории   Сердежского сельского поселения, требований законодательства РФ;</w:t>
            </w:r>
          </w:p>
          <w:p w:rsidR="00DF5829" w:rsidRPr="000744F7" w:rsidRDefault="00DF5829" w:rsidP="00456F7A">
            <w:pPr>
              <w:pStyle w:val="1"/>
              <w:ind w:left="0"/>
              <w:jc w:val="both"/>
              <w:rPr>
                <w:sz w:val="23"/>
                <w:szCs w:val="23"/>
              </w:rPr>
            </w:pPr>
            <w:r w:rsidRPr="000744F7">
              <w:rPr>
                <w:sz w:val="23"/>
                <w:szCs w:val="23"/>
              </w:rPr>
              <w:t>-улучшить информационное обеспечение деятельности администрации поселения по профилактике и предупреждению нарушений законодательства РФ;</w:t>
            </w:r>
          </w:p>
          <w:p w:rsidR="00DF5829" w:rsidRPr="000744F7" w:rsidRDefault="00DF5829" w:rsidP="00456F7A">
            <w:pPr>
              <w:pStyle w:val="1"/>
              <w:ind w:left="0"/>
              <w:jc w:val="both"/>
              <w:rPr>
                <w:sz w:val="23"/>
                <w:szCs w:val="23"/>
              </w:rPr>
            </w:pPr>
            <w:r w:rsidRPr="000744F7">
              <w:rPr>
                <w:sz w:val="23"/>
                <w:szCs w:val="23"/>
                <w:lang w:eastAsia="ru-RU"/>
              </w:rPr>
              <w:t>-уменьшить общее число нарушений требований законодательства РФ, выявленных посредством организации и проведения проверок организаций и индивидуальных предпринимателей, осуществляющих деятельность на территории поселения</w:t>
            </w:r>
          </w:p>
        </w:tc>
      </w:tr>
      <w:tr w:rsidR="00DF5829" w:rsidRPr="000744F7" w:rsidTr="00456F7A">
        <w:tc>
          <w:tcPr>
            <w:tcW w:w="2211" w:type="dxa"/>
            <w:tcBorders>
              <w:top w:val="single" w:sz="4" w:space="0" w:color="auto"/>
              <w:left w:val="single" w:sz="4" w:space="0" w:color="auto"/>
              <w:bottom w:val="single" w:sz="4" w:space="0" w:color="auto"/>
              <w:right w:val="single" w:sz="4" w:space="0" w:color="auto"/>
            </w:tcBorders>
          </w:tcPr>
          <w:p w:rsidR="00DF5829" w:rsidRPr="000744F7" w:rsidRDefault="00DF5829" w:rsidP="00456F7A">
            <w:pPr>
              <w:jc w:val="center"/>
              <w:rPr>
                <w:sz w:val="23"/>
                <w:szCs w:val="23"/>
              </w:rPr>
            </w:pPr>
            <w:r w:rsidRPr="000744F7">
              <w:rPr>
                <w:sz w:val="23"/>
                <w:szCs w:val="23"/>
              </w:rPr>
              <w:lastRenderedPageBreak/>
              <w:t>Структура программы</w:t>
            </w:r>
          </w:p>
        </w:tc>
        <w:tc>
          <w:tcPr>
            <w:tcW w:w="7076" w:type="dxa"/>
            <w:tcBorders>
              <w:top w:val="single" w:sz="4" w:space="0" w:color="auto"/>
              <w:left w:val="single" w:sz="4" w:space="0" w:color="auto"/>
              <w:bottom w:val="single" w:sz="4" w:space="0" w:color="auto"/>
              <w:right w:val="single" w:sz="4" w:space="0" w:color="auto"/>
            </w:tcBorders>
            <w:vAlign w:val="center"/>
          </w:tcPr>
          <w:p w:rsidR="00DF5829" w:rsidRPr="000744F7" w:rsidRDefault="00DF5829" w:rsidP="00456F7A">
            <w:pPr>
              <w:tabs>
                <w:tab w:val="left" w:pos="1411"/>
              </w:tabs>
              <w:jc w:val="both"/>
              <w:rPr>
                <w:sz w:val="23"/>
                <w:szCs w:val="23"/>
              </w:rPr>
            </w:pPr>
            <w:r w:rsidRPr="000744F7">
              <w:rPr>
                <w:color w:val="000000"/>
                <w:sz w:val="23"/>
                <w:szCs w:val="23"/>
                <w:lang w:bidi="ru-RU"/>
              </w:rPr>
              <w:t>Программа включает в себя подпрограммы профилактики нарушений обязательных требований, требований, установленных муниципальными правовыми актами, по каждому из следующих видов контроля:</w:t>
            </w:r>
          </w:p>
          <w:p w:rsidR="00DF5829" w:rsidRPr="000744F7" w:rsidRDefault="00DF5829" w:rsidP="00DF5829">
            <w:pPr>
              <w:widowControl w:val="0"/>
              <w:numPr>
                <w:ilvl w:val="0"/>
                <w:numId w:val="1"/>
              </w:numPr>
              <w:tabs>
                <w:tab w:val="left" w:pos="1411"/>
              </w:tabs>
              <w:ind w:firstLine="740"/>
              <w:jc w:val="both"/>
              <w:rPr>
                <w:sz w:val="23"/>
                <w:szCs w:val="23"/>
              </w:rPr>
            </w:pPr>
            <w:r w:rsidRPr="000744F7">
              <w:rPr>
                <w:color w:val="000000"/>
                <w:sz w:val="23"/>
                <w:szCs w:val="23"/>
                <w:lang w:bidi="ru-RU"/>
              </w:rPr>
              <w:t>муниципальный лесной контроль;</w:t>
            </w:r>
          </w:p>
          <w:p w:rsidR="00DF5829" w:rsidRPr="000744F7" w:rsidRDefault="00DF5829" w:rsidP="00DF5829">
            <w:pPr>
              <w:widowControl w:val="0"/>
              <w:numPr>
                <w:ilvl w:val="0"/>
                <w:numId w:val="1"/>
              </w:numPr>
              <w:tabs>
                <w:tab w:val="left" w:pos="1411"/>
              </w:tabs>
              <w:ind w:firstLine="740"/>
              <w:jc w:val="both"/>
              <w:rPr>
                <w:sz w:val="23"/>
                <w:szCs w:val="23"/>
              </w:rPr>
            </w:pPr>
            <w:r w:rsidRPr="000744F7">
              <w:rPr>
                <w:color w:val="000000"/>
                <w:sz w:val="23"/>
                <w:szCs w:val="23"/>
                <w:lang w:bidi="ru-RU"/>
              </w:rPr>
              <w:t>муниципальный жилищный контроль;</w:t>
            </w:r>
          </w:p>
          <w:p w:rsidR="00DF5829" w:rsidRPr="000744F7" w:rsidRDefault="00DF5829" w:rsidP="00DF5829">
            <w:pPr>
              <w:widowControl w:val="0"/>
              <w:numPr>
                <w:ilvl w:val="0"/>
                <w:numId w:val="1"/>
              </w:numPr>
              <w:tabs>
                <w:tab w:val="left" w:pos="1411"/>
              </w:tabs>
              <w:ind w:firstLine="740"/>
              <w:jc w:val="both"/>
              <w:rPr>
                <w:sz w:val="23"/>
                <w:szCs w:val="23"/>
              </w:rPr>
            </w:pPr>
            <w:r w:rsidRPr="000744F7">
              <w:rPr>
                <w:color w:val="000000"/>
                <w:sz w:val="23"/>
                <w:szCs w:val="23"/>
                <w:lang w:bidi="ru-RU"/>
              </w:rPr>
              <w:t>муниципальный контроль за обеспечением сохранности автомобильных дорог местного значения;</w:t>
            </w:r>
          </w:p>
          <w:p w:rsidR="00DF5829" w:rsidRPr="000744F7" w:rsidRDefault="00DF5829" w:rsidP="00DF5829">
            <w:pPr>
              <w:widowControl w:val="0"/>
              <w:numPr>
                <w:ilvl w:val="0"/>
                <w:numId w:val="1"/>
              </w:numPr>
              <w:tabs>
                <w:tab w:val="left" w:pos="1411"/>
              </w:tabs>
              <w:ind w:firstLine="740"/>
              <w:jc w:val="both"/>
              <w:rPr>
                <w:sz w:val="23"/>
                <w:szCs w:val="23"/>
              </w:rPr>
            </w:pPr>
            <w:r w:rsidRPr="000744F7">
              <w:rPr>
                <w:color w:val="000000"/>
                <w:sz w:val="23"/>
                <w:szCs w:val="23"/>
                <w:lang w:bidi="ru-RU"/>
              </w:rPr>
              <w:t>муниципальный контроль в области благоустройства территорий.</w:t>
            </w:r>
          </w:p>
        </w:tc>
      </w:tr>
    </w:tbl>
    <w:p w:rsidR="00DF5829" w:rsidRPr="000744F7" w:rsidRDefault="00DF5829" w:rsidP="00DF5829">
      <w:pPr>
        <w:jc w:val="center"/>
        <w:rPr>
          <w:b/>
          <w:bCs/>
          <w:color w:val="282828"/>
          <w:sz w:val="23"/>
          <w:szCs w:val="23"/>
        </w:rPr>
      </w:pPr>
    </w:p>
    <w:p w:rsidR="00DF5829" w:rsidRPr="000744F7" w:rsidRDefault="00DF5829" w:rsidP="00DF5829">
      <w:pPr>
        <w:jc w:val="center"/>
        <w:rPr>
          <w:sz w:val="23"/>
          <w:szCs w:val="23"/>
        </w:rPr>
      </w:pPr>
      <w:r w:rsidRPr="000744F7">
        <w:rPr>
          <w:b/>
          <w:bCs/>
          <w:color w:val="282828"/>
          <w:sz w:val="23"/>
          <w:szCs w:val="23"/>
        </w:rPr>
        <w:t xml:space="preserve">1. Виды муниципального контроля, осуществляемого </w:t>
      </w:r>
      <w:r w:rsidRPr="000744F7">
        <w:rPr>
          <w:b/>
          <w:sz w:val="23"/>
          <w:szCs w:val="23"/>
        </w:rPr>
        <w:t>администрацией  Сердежского сельского поселения</w:t>
      </w:r>
    </w:p>
    <w:tbl>
      <w:tblPr>
        <w:tblStyle w:val="a7"/>
        <w:tblpPr w:leftFromText="180" w:rightFromText="180" w:vertAnchor="text" w:horzAnchor="margin" w:tblpY="236"/>
        <w:tblW w:w="10207" w:type="dxa"/>
        <w:tblLayout w:type="fixed"/>
        <w:tblLook w:val="04A0"/>
      </w:tblPr>
      <w:tblGrid>
        <w:gridCol w:w="675"/>
        <w:gridCol w:w="4996"/>
        <w:gridCol w:w="4536"/>
      </w:tblGrid>
      <w:tr w:rsidR="00DF5829" w:rsidRPr="000744F7" w:rsidTr="00456F7A">
        <w:tc>
          <w:tcPr>
            <w:tcW w:w="675" w:type="dxa"/>
            <w:tcBorders>
              <w:top w:val="single" w:sz="4" w:space="0" w:color="auto"/>
              <w:left w:val="single" w:sz="4" w:space="0" w:color="auto"/>
              <w:bottom w:val="single" w:sz="4" w:space="0" w:color="auto"/>
              <w:right w:val="single" w:sz="4" w:space="0" w:color="auto"/>
            </w:tcBorders>
            <w:hideMark/>
          </w:tcPr>
          <w:p w:rsidR="00DF5829" w:rsidRPr="000744F7" w:rsidRDefault="00DF5829" w:rsidP="00456F7A">
            <w:pPr>
              <w:rPr>
                <w:rFonts w:eastAsia="Calibri"/>
                <w:sz w:val="23"/>
                <w:szCs w:val="23"/>
                <w:lang w:eastAsia="zh-CN"/>
              </w:rPr>
            </w:pPr>
            <w:r w:rsidRPr="000744F7">
              <w:rPr>
                <w:sz w:val="23"/>
                <w:szCs w:val="23"/>
                <w:lang w:eastAsia="en-US"/>
              </w:rPr>
              <w:t>№ п/п</w:t>
            </w:r>
          </w:p>
        </w:tc>
        <w:tc>
          <w:tcPr>
            <w:tcW w:w="4996" w:type="dxa"/>
            <w:tcBorders>
              <w:top w:val="single" w:sz="4" w:space="0" w:color="auto"/>
              <w:left w:val="single" w:sz="4" w:space="0" w:color="auto"/>
              <w:bottom w:val="single" w:sz="4" w:space="0" w:color="auto"/>
              <w:right w:val="single" w:sz="4" w:space="0" w:color="auto"/>
            </w:tcBorders>
            <w:hideMark/>
          </w:tcPr>
          <w:p w:rsidR="00DF5829" w:rsidRPr="000744F7" w:rsidRDefault="00DF5829" w:rsidP="00456F7A">
            <w:pPr>
              <w:rPr>
                <w:rFonts w:eastAsia="Calibri"/>
                <w:sz w:val="23"/>
                <w:szCs w:val="23"/>
                <w:lang w:eastAsia="zh-CN"/>
              </w:rPr>
            </w:pPr>
            <w:r w:rsidRPr="000744F7">
              <w:rPr>
                <w:sz w:val="23"/>
                <w:szCs w:val="23"/>
                <w:lang w:eastAsia="en-US"/>
              </w:rPr>
              <w:t>Наименование вида муниципального контроля</w:t>
            </w:r>
          </w:p>
          <w:p w:rsidR="00DF5829" w:rsidRPr="000744F7" w:rsidRDefault="00DF5829" w:rsidP="00456F7A">
            <w:pPr>
              <w:rPr>
                <w:rFonts w:eastAsia="Calibri"/>
                <w:sz w:val="23"/>
                <w:szCs w:val="23"/>
                <w:lang w:eastAsia="zh-CN"/>
              </w:rPr>
            </w:pPr>
            <w:r w:rsidRPr="000744F7">
              <w:rPr>
                <w:sz w:val="23"/>
                <w:szCs w:val="23"/>
                <w:lang w:eastAsia="en-US"/>
              </w:rPr>
              <w:t xml:space="preserve"> </w:t>
            </w:r>
          </w:p>
        </w:tc>
        <w:tc>
          <w:tcPr>
            <w:tcW w:w="4536" w:type="dxa"/>
            <w:tcBorders>
              <w:top w:val="single" w:sz="4" w:space="0" w:color="auto"/>
              <w:left w:val="single" w:sz="4" w:space="0" w:color="auto"/>
              <w:bottom w:val="single" w:sz="4" w:space="0" w:color="auto"/>
              <w:right w:val="single" w:sz="4" w:space="0" w:color="auto"/>
            </w:tcBorders>
            <w:hideMark/>
          </w:tcPr>
          <w:p w:rsidR="00DF5829" w:rsidRPr="000744F7" w:rsidRDefault="00DF5829" w:rsidP="00456F7A">
            <w:pPr>
              <w:rPr>
                <w:rFonts w:eastAsia="Calibri"/>
                <w:sz w:val="23"/>
                <w:szCs w:val="23"/>
                <w:lang w:eastAsia="zh-CN"/>
              </w:rPr>
            </w:pPr>
            <w:r w:rsidRPr="000744F7">
              <w:rPr>
                <w:sz w:val="23"/>
                <w:szCs w:val="23"/>
              </w:rPr>
              <w:t>Наименование органа (должностного лица), уполномоченного на осуществление муниципального контроля в соответствующей сфере деятельности</w:t>
            </w:r>
          </w:p>
        </w:tc>
      </w:tr>
      <w:tr w:rsidR="00DF5829" w:rsidRPr="000744F7" w:rsidTr="00456F7A">
        <w:tc>
          <w:tcPr>
            <w:tcW w:w="675" w:type="dxa"/>
            <w:tcBorders>
              <w:top w:val="single" w:sz="4" w:space="0" w:color="auto"/>
              <w:left w:val="single" w:sz="4" w:space="0" w:color="auto"/>
              <w:bottom w:val="single" w:sz="4" w:space="0" w:color="auto"/>
              <w:right w:val="single" w:sz="4" w:space="0" w:color="auto"/>
            </w:tcBorders>
            <w:hideMark/>
          </w:tcPr>
          <w:p w:rsidR="00DF5829" w:rsidRPr="000744F7" w:rsidRDefault="00DF5829" w:rsidP="00456F7A">
            <w:pPr>
              <w:jc w:val="center"/>
              <w:rPr>
                <w:rFonts w:eastAsia="Calibri"/>
                <w:sz w:val="23"/>
                <w:szCs w:val="23"/>
                <w:lang w:eastAsia="zh-CN"/>
              </w:rPr>
            </w:pPr>
            <w:r w:rsidRPr="000744F7">
              <w:rPr>
                <w:sz w:val="23"/>
                <w:szCs w:val="23"/>
                <w:lang w:eastAsia="en-US"/>
              </w:rPr>
              <w:t>1</w:t>
            </w:r>
          </w:p>
        </w:tc>
        <w:tc>
          <w:tcPr>
            <w:tcW w:w="4996" w:type="dxa"/>
            <w:tcBorders>
              <w:top w:val="single" w:sz="4" w:space="0" w:color="auto"/>
              <w:left w:val="single" w:sz="4" w:space="0" w:color="auto"/>
              <w:bottom w:val="single" w:sz="4" w:space="0" w:color="auto"/>
              <w:right w:val="single" w:sz="4" w:space="0" w:color="auto"/>
            </w:tcBorders>
            <w:hideMark/>
          </w:tcPr>
          <w:p w:rsidR="00DF5829" w:rsidRPr="000744F7" w:rsidRDefault="00DF5829" w:rsidP="00456F7A">
            <w:pPr>
              <w:jc w:val="center"/>
              <w:rPr>
                <w:rFonts w:eastAsia="Calibri"/>
                <w:sz w:val="23"/>
                <w:szCs w:val="23"/>
                <w:lang w:eastAsia="zh-CN"/>
              </w:rPr>
            </w:pPr>
            <w:r w:rsidRPr="000744F7">
              <w:rPr>
                <w:sz w:val="23"/>
                <w:szCs w:val="23"/>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rsidR="00DF5829" w:rsidRPr="000744F7" w:rsidRDefault="00DF5829" w:rsidP="00456F7A">
            <w:pPr>
              <w:jc w:val="center"/>
              <w:rPr>
                <w:rFonts w:eastAsia="Calibri"/>
                <w:sz w:val="23"/>
                <w:szCs w:val="23"/>
                <w:lang w:eastAsia="zh-CN"/>
              </w:rPr>
            </w:pPr>
            <w:r w:rsidRPr="000744F7">
              <w:rPr>
                <w:sz w:val="23"/>
                <w:szCs w:val="23"/>
                <w:lang w:eastAsia="en-US"/>
              </w:rPr>
              <w:t>3</w:t>
            </w:r>
          </w:p>
        </w:tc>
      </w:tr>
      <w:tr w:rsidR="00DF5829" w:rsidRPr="000744F7" w:rsidTr="00456F7A">
        <w:trPr>
          <w:trHeight w:val="557"/>
        </w:trPr>
        <w:tc>
          <w:tcPr>
            <w:tcW w:w="675" w:type="dxa"/>
            <w:tcBorders>
              <w:top w:val="single" w:sz="4" w:space="0" w:color="auto"/>
              <w:left w:val="single" w:sz="4" w:space="0" w:color="auto"/>
              <w:bottom w:val="single" w:sz="4" w:space="0" w:color="auto"/>
              <w:right w:val="single" w:sz="4" w:space="0" w:color="auto"/>
            </w:tcBorders>
            <w:hideMark/>
          </w:tcPr>
          <w:p w:rsidR="00DF5829" w:rsidRPr="000744F7" w:rsidRDefault="00DF5829" w:rsidP="00456F7A">
            <w:pPr>
              <w:rPr>
                <w:sz w:val="23"/>
                <w:szCs w:val="23"/>
                <w:lang w:eastAsia="en-US"/>
              </w:rPr>
            </w:pPr>
            <w:r w:rsidRPr="000744F7">
              <w:rPr>
                <w:sz w:val="23"/>
                <w:szCs w:val="23"/>
                <w:lang w:eastAsia="en-US"/>
              </w:rPr>
              <w:t>1</w:t>
            </w:r>
          </w:p>
        </w:tc>
        <w:tc>
          <w:tcPr>
            <w:tcW w:w="4996" w:type="dxa"/>
            <w:tcBorders>
              <w:top w:val="single" w:sz="4" w:space="0" w:color="auto"/>
              <w:left w:val="single" w:sz="4" w:space="0" w:color="auto"/>
              <w:bottom w:val="single" w:sz="4" w:space="0" w:color="auto"/>
              <w:right w:val="single" w:sz="4" w:space="0" w:color="auto"/>
            </w:tcBorders>
            <w:hideMark/>
          </w:tcPr>
          <w:p w:rsidR="00DF5829" w:rsidRPr="000744F7" w:rsidRDefault="00DF5829" w:rsidP="00456F7A">
            <w:pPr>
              <w:rPr>
                <w:rFonts w:eastAsia="Calibri"/>
                <w:sz w:val="23"/>
                <w:szCs w:val="23"/>
                <w:lang w:eastAsia="zh-CN"/>
              </w:rPr>
            </w:pPr>
            <w:r w:rsidRPr="000744F7">
              <w:rPr>
                <w:sz w:val="23"/>
                <w:szCs w:val="23"/>
                <w:lang w:eastAsia="en-US"/>
              </w:rPr>
              <w:t xml:space="preserve">Муниципальный жилищный контроль </w:t>
            </w:r>
            <w:r w:rsidRPr="000744F7">
              <w:rPr>
                <w:sz w:val="23"/>
                <w:szCs w:val="23"/>
              </w:rPr>
              <w:t xml:space="preserve"> на территории Сердежского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rsidR="00DF5829" w:rsidRPr="000744F7" w:rsidRDefault="00DF5829" w:rsidP="00456F7A">
            <w:pPr>
              <w:rPr>
                <w:rFonts w:eastAsia="Calibri"/>
                <w:sz w:val="23"/>
                <w:szCs w:val="23"/>
                <w:lang w:eastAsia="zh-CN"/>
              </w:rPr>
            </w:pPr>
            <w:r w:rsidRPr="000744F7">
              <w:rPr>
                <w:sz w:val="23"/>
                <w:szCs w:val="23"/>
                <w:lang w:eastAsia="en-US"/>
              </w:rPr>
              <w:t>Администрация Сердежского сельского поселения</w:t>
            </w:r>
          </w:p>
        </w:tc>
      </w:tr>
      <w:tr w:rsidR="00DF5829" w:rsidRPr="000744F7" w:rsidTr="00456F7A">
        <w:tc>
          <w:tcPr>
            <w:tcW w:w="675" w:type="dxa"/>
            <w:tcBorders>
              <w:top w:val="single" w:sz="4" w:space="0" w:color="auto"/>
              <w:left w:val="single" w:sz="4" w:space="0" w:color="auto"/>
              <w:bottom w:val="single" w:sz="4" w:space="0" w:color="auto"/>
              <w:right w:val="single" w:sz="4" w:space="0" w:color="auto"/>
            </w:tcBorders>
            <w:hideMark/>
          </w:tcPr>
          <w:p w:rsidR="00DF5829" w:rsidRPr="000744F7" w:rsidRDefault="00DF5829" w:rsidP="00456F7A">
            <w:pPr>
              <w:rPr>
                <w:sz w:val="23"/>
                <w:szCs w:val="23"/>
                <w:lang w:eastAsia="en-US"/>
              </w:rPr>
            </w:pPr>
            <w:r w:rsidRPr="000744F7">
              <w:rPr>
                <w:sz w:val="23"/>
                <w:szCs w:val="23"/>
                <w:lang w:eastAsia="en-US"/>
              </w:rPr>
              <w:t>2</w:t>
            </w:r>
          </w:p>
        </w:tc>
        <w:tc>
          <w:tcPr>
            <w:tcW w:w="4996" w:type="dxa"/>
            <w:tcBorders>
              <w:top w:val="single" w:sz="4" w:space="0" w:color="auto"/>
              <w:left w:val="single" w:sz="4" w:space="0" w:color="auto"/>
              <w:bottom w:val="single" w:sz="4" w:space="0" w:color="auto"/>
              <w:right w:val="single" w:sz="4" w:space="0" w:color="auto"/>
            </w:tcBorders>
            <w:hideMark/>
          </w:tcPr>
          <w:p w:rsidR="00DF5829" w:rsidRPr="000744F7" w:rsidRDefault="00DF5829" w:rsidP="00456F7A">
            <w:pPr>
              <w:rPr>
                <w:rFonts w:eastAsia="Calibri"/>
                <w:sz w:val="23"/>
                <w:szCs w:val="23"/>
                <w:lang w:eastAsia="zh-CN"/>
              </w:rPr>
            </w:pPr>
            <w:r w:rsidRPr="000744F7">
              <w:rPr>
                <w:sz w:val="23"/>
                <w:szCs w:val="23"/>
                <w:lang w:eastAsia="en-US"/>
              </w:rPr>
              <w:t xml:space="preserve">Муниципальный контроль за сохранностью автомобильных дорог </w:t>
            </w:r>
            <w:r w:rsidRPr="000744F7">
              <w:rPr>
                <w:sz w:val="23"/>
                <w:szCs w:val="23"/>
              </w:rPr>
              <w:t xml:space="preserve"> на территории Сердежского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rsidR="00DF5829" w:rsidRPr="000744F7" w:rsidRDefault="00DF5829" w:rsidP="00456F7A">
            <w:pPr>
              <w:rPr>
                <w:rFonts w:eastAsia="Calibri"/>
                <w:sz w:val="23"/>
                <w:szCs w:val="23"/>
                <w:lang w:eastAsia="zh-CN"/>
              </w:rPr>
            </w:pPr>
            <w:r w:rsidRPr="000744F7">
              <w:rPr>
                <w:sz w:val="23"/>
                <w:szCs w:val="23"/>
                <w:lang w:eastAsia="en-US"/>
              </w:rPr>
              <w:t>Администрация Сердежского сельского поселения</w:t>
            </w:r>
          </w:p>
        </w:tc>
      </w:tr>
      <w:tr w:rsidR="00DF5829" w:rsidRPr="000744F7" w:rsidTr="00456F7A">
        <w:tc>
          <w:tcPr>
            <w:tcW w:w="675" w:type="dxa"/>
            <w:tcBorders>
              <w:top w:val="single" w:sz="4" w:space="0" w:color="auto"/>
              <w:left w:val="single" w:sz="4" w:space="0" w:color="auto"/>
              <w:bottom w:val="single" w:sz="4" w:space="0" w:color="auto"/>
              <w:right w:val="single" w:sz="4" w:space="0" w:color="auto"/>
            </w:tcBorders>
            <w:hideMark/>
          </w:tcPr>
          <w:p w:rsidR="00DF5829" w:rsidRPr="000744F7" w:rsidRDefault="00DF5829" w:rsidP="00456F7A">
            <w:pPr>
              <w:rPr>
                <w:sz w:val="23"/>
                <w:szCs w:val="23"/>
                <w:lang w:eastAsia="en-US"/>
              </w:rPr>
            </w:pPr>
            <w:r w:rsidRPr="000744F7">
              <w:rPr>
                <w:sz w:val="23"/>
                <w:szCs w:val="23"/>
                <w:lang w:eastAsia="en-US"/>
              </w:rPr>
              <w:t>3</w:t>
            </w:r>
          </w:p>
        </w:tc>
        <w:tc>
          <w:tcPr>
            <w:tcW w:w="4996" w:type="dxa"/>
            <w:tcBorders>
              <w:top w:val="single" w:sz="4" w:space="0" w:color="auto"/>
              <w:left w:val="single" w:sz="4" w:space="0" w:color="auto"/>
              <w:bottom w:val="single" w:sz="4" w:space="0" w:color="auto"/>
              <w:right w:val="single" w:sz="4" w:space="0" w:color="auto"/>
            </w:tcBorders>
            <w:hideMark/>
          </w:tcPr>
          <w:p w:rsidR="00DF5829" w:rsidRPr="000744F7" w:rsidRDefault="00DF5829" w:rsidP="00456F7A">
            <w:pPr>
              <w:rPr>
                <w:rFonts w:eastAsia="Calibri"/>
                <w:sz w:val="23"/>
                <w:szCs w:val="23"/>
                <w:lang w:eastAsia="zh-CN"/>
              </w:rPr>
            </w:pPr>
            <w:r w:rsidRPr="000744F7">
              <w:rPr>
                <w:sz w:val="23"/>
                <w:szCs w:val="23"/>
                <w:lang w:eastAsia="en-US"/>
              </w:rPr>
              <w:t xml:space="preserve">Муниципальный лесной контроль </w:t>
            </w:r>
            <w:r w:rsidRPr="000744F7">
              <w:rPr>
                <w:sz w:val="23"/>
                <w:szCs w:val="23"/>
              </w:rPr>
              <w:t xml:space="preserve"> на территории Сердежского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rsidR="00DF5829" w:rsidRPr="000744F7" w:rsidRDefault="00DF5829" w:rsidP="00456F7A">
            <w:pPr>
              <w:rPr>
                <w:rFonts w:eastAsia="Calibri"/>
                <w:sz w:val="23"/>
                <w:szCs w:val="23"/>
                <w:lang w:eastAsia="zh-CN"/>
              </w:rPr>
            </w:pPr>
            <w:r w:rsidRPr="000744F7">
              <w:rPr>
                <w:sz w:val="23"/>
                <w:szCs w:val="23"/>
                <w:lang w:eastAsia="en-US"/>
              </w:rPr>
              <w:t>Администрация Сердежского сельского поселения</w:t>
            </w:r>
          </w:p>
        </w:tc>
      </w:tr>
      <w:tr w:rsidR="00DF5829" w:rsidRPr="000744F7" w:rsidTr="00456F7A">
        <w:tc>
          <w:tcPr>
            <w:tcW w:w="675" w:type="dxa"/>
            <w:tcBorders>
              <w:top w:val="single" w:sz="4" w:space="0" w:color="auto"/>
              <w:left w:val="single" w:sz="4" w:space="0" w:color="auto"/>
              <w:bottom w:val="single" w:sz="4" w:space="0" w:color="auto"/>
              <w:right w:val="single" w:sz="4" w:space="0" w:color="auto"/>
            </w:tcBorders>
          </w:tcPr>
          <w:p w:rsidR="00DF5829" w:rsidRPr="000744F7" w:rsidRDefault="00DF5829" w:rsidP="00456F7A">
            <w:pPr>
              <w:rPr>
                <w:rFonts w:eastAsiaTheme="minorHAnsi"/>
                <w:sz w:val="23"/>
                <w:szCs w:val="23"/>
              </w:rPr>
            </w:pPr>
            <w:r w:rsidRPr="000744F7">
              <w:rPr>
                <w:rFonts w:eastAsiaTheme="minorHAnsi"/>
                <w:sz w:val="23"/>
                <w:szCs w:val="23"/>
              </w:rPr>
              <w:t>4</w:t>
            </w:r>
          </w:p>
          <w:p w:rsidR="00DF5829" w:rsidRPr="000744F7" w:rsidRDefault="00DF5829" w:rsidP="00456F7A">
            <w:pPr>
              <w:jc w:val="center"/>
              <w:rPr>
                <w:rFonts w:eastAsiaTheme="minorHAnsi"/>
                <w:sz w:val="23"/>
                <w:szCs w:val="23"/>
                <w:lang w:eastAsia="en-US"/>
              </w:rPr>
            </w:pPr>
          </w:p>
        </w:tc>
        <w:tc>
          <w:tcPr>
            <w:tcW w:w="4996" w:type="dxa"/>
            <w:tcBorders>
              <w:top w:val="single" w:sz="4" w:space="0" w:color="auto"/>
              <w:left w:val="single" w:sz="4" w:space="0" w:color="auto"/>
              <w:bottom w:val="single" w:sz="4" w:space="0" w:color="auto"/>
              <w:right w:val="single" w:sz="4" w:space="0" w:color="auto"/>
            </w:tcBorders>
            <w:hideMark/>
          </w:tcPr>
          <w:p w:rsidR="00DF5829" w:rsidRPr="000744F7" w:rsidRDefault="00DF5829" w:rsidP="00456F7A">
            <w:pPr>
              <w:rPr>
                <w:rFonts w:eastAsia="Calibri"/>
                <w:sz w:val="23"/>
                <w:szCs w:val="23"/>
                <w:lang w:eastAsia="zh-CN"/>
              </w:rPr>
            </w:pPr>
            <w:r w:rsidRPr="000744F7">
              <w:rPr>
                <w:sz w:val="23"/>
                <w:szCs w:val="23"/>
                <w:lang w:eastAsia="en-US"/>
              </w:rPr>
              <w:t xml:space="preserve">Муниципальный контроль </w:t>
            </w:r>
            <w:r w:rsidRPr="000744F7">
              <w:rPr>
                <w:sz w:val="23"/>
                <w:szCs w:val="23"/>
              </w:rPr>
              <w:t xml:space="preserve"> за соблюдением правил благоустройства на территории Сердежского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rsidR="00DF5829" w:rsidRPr="000744F7" w:rsidRDefault="00DF5829" w:rsidP="00456F7A">
            <w:pPr>
              <w:rPr>
                <w:rFonts w:eastAsia="Calibri"/>
                <w:sz w:val="23"/>
                <w:szCs w:val="23"/>
                <w:lang w:eastAsia="zh-CN"/>
              </w:rPr>
            </w:pPr>
            <w:r w:rsidRPr="000744F7">
              <w:rPr>
                <w:sz w:val="23"/>
                <w:szCs w:val="23"/>
                <w:lang w:eastAsia="en-US"/>
              </w:rPr>
              <w:t>Администрация Сердежского сельского поселения</w:t>
            </w:r>
          </w:p>
        </w:tc>
      </w:tr>
    </w:tbl>
    <w:p w:rsidR="00DF5829" w:rsidRPr="000744F7" w:rsidRDefault="00DF5829" w:rsidP="00DF5829">
      <w:pPr>
        <w:pStyle w:val="a4"/>
        <w:spacing w:before="0" w:after="0"/>
        <w:rPr>
          <w:b/>
          <w:bCs/>
          <w:kern w:val="24"/>
          <w:sz w:val="23"/>
          <w:szCs w:val="23"/>
        </w:rPr>
      </w:pPr>
    </w:p>
    <w:p w:rsidR="00DF5829" w:rsidRPr="000744F7" w:rsidRDefault="00DF5829" w:rsidP="00DF5829">
      <w:pPr>
        <w:ind w:hanging="360"/>
        <w:rPr>
          <w:b/>
          <w:sz w:val="23"/>
          <w:szCs w:val="23"/>
        </w:rPr>
      </w:pPr>
      <w:r w:rsidRPr="000744F7">
        <w:rPr>
          <w:b/>
          <w:bCs/>
          <w:kern w:val="24"/>
          <w:sz w:val="23"/>
          <w:szCs w:val="23"/>
        </w:rPr>
        <w:t xml:space="preserve"> </w:t>
      </w:r>
      <w:r w:rsidRPr="000744F7">
        <w:rPr>
          <w:b/>
          <w:color w:val="000000"/>
          <w:sz w:val="23"/>
          <w:szCs w:val="23"/>
          <w:lang w:bidi="ru-RU"/>
        </w:rPr>
        <w:t>2. Подпрограммы профилактики требований по видам контроля</w:t>
      </w:r>
    </w:p>
    <w:p w:rsidR="00DF5829" w:rsidRPr="000744F7" w:rsidRDefault="00DF5829" w:rsidP="00DF5829">
      <w:pPr>
        <w:widowControl w:val="0"/>
        <w:numPr>
          <w:ilvl w:val="0"/>
          <w:numId w:val="2"/>
        </w:numPr>
        <w:tabs>
          <w:tab w:val="left" w:pos="2105"/>
        </w:tabs>
        <w:ind w:left="1620"/>
        <w:rPr>
          <w:sz w:val="23"/>
          <w:szCs w:val="23"/>
        </w:rPr>
      </w:pPr>
      <w:r w:rsidRPr="000744F7">
        <w:rPr>
          <w:color w:val="000000"/>
          <w:sz w:val="23"/>
          <w:szCs w:val="23"/>
          <w:lang w:bidi="ru-RU"/>
        </w:rPr>
        <w:t>Подпрограмма профилактики нарушений обязательных требований по муниципальному лесному контролю</w:t>
      </w:r>
    </w:p>
    <w:p w:rsidR="00DF5829" w:rsidRPr="000744F7" w:rsidRDefault="00DF5829" w:rsidP="00DF5829">
      <w:pPr>
        <w:widowControl w:val="0"/>
        <w:numPr>
          <w:ilvl w:val="0"/>
          <w:numId w:val="3"/>
        </w:numPr>
        <w:tabs>
          <w:tab w:val="left" w:pos="1877"/>
        </w:tabs>
        <w:ind w:firstLine="740"/>
        <w:jc w:val="both"/>
        <w:rPr>
          <w:sz w:val="23"/>
          <w:szCs w:val="23"/>
        </w:rPr>
      </w:pPr>
      <w:r w:rsidRPr="000744F7">
        <w:rPr>
          <w:color w:val="000000"/>
          <w:sz w:val="23"/>
          <w:szCs w:val="23"/>
          <w:lang w:bidi="ru-RU"/>
        </w:rPr>
        <w:t>Муниципальный лесной контроль осуществляется в администрации Никольского сельского поселения  (далее - администрация) в соответствии с:</w:t>
      </w:r>
    </w:p>
    <w:p w:rsidR="00DF5829" w:rsidRPr="000744F7" w:rsidRDefault="00DF5829" w:rsidP="00DF5829">
      <w:pPr>
        <w:widowControl w:val="0"/>
        <w:numPr>
          <w:ilvl w:val="0"/>
          <w:numId w:val="1"/>
        </w:numPr>
        <w:tabs>
          <w:tab w:val="left" w:pos="1526"/>
        </w:tabs>
        <w:ind w:firstLine="740"/>
        <w:jc w:val="both"/>
        <w:rPr>
          <w:sz w:val="23"/>
          <w:szCs w:val="23"/>
        </w:rPr>
      </w:pPr>
      <w:r w:rsidRPr="000744F7">
        <w:rPr>
          <w:color w:val="000000"/>
          <w:sz w:val="23"/>
          <w:szCs w:val="23"/>
          <w:lang w:bidi="ru-RU"/>
        </w:rPr>
        <w:t>Лесным кодексом Российской Федерации;</w:t>
      </w:r>
    </w:p>
    <w:p w:rsidR="00DF5829" w:rsidRPr="000744F7" w:rsidRDefault="00DF5829" w:rsidP="00DF5829">
      <w:pPr>
        <w:widowControl w:val="0"/>
        <w:numPr>
          <w:ilvl w:val="0"/>
          <w:numId w:val="1"/>
        </w:numPr>
        <w:tabs>
          <w:tab w:val="left" w:pos="1372"/>
        </w:tabs>
        <w:ind w:firstLine="740"/>
        <w:jc w:val="both"/>
        <w:rPr>
          <w:sz w:val="23"/>
          <w:szCs w:val="23"/>
        </w:rPr>
      </w:pPr>
      <w:r w:rsidRPr="000744F7">
        <w:rPr>
          <w:color w:val="000000"/>
          <w:sz w:val="23"/>
          <w:szCs w:val="23"/>
          <w:lang w:bidi="ru-RU"/>
        </w:rPr>
        <w:t>Федеральным законом от 06.10.2003 № 131-ФЗ «Об общих принципах организации местного самоуправления в Российской Федерации»;</w:t>
      </w:r>
    </w:p>
    <w:p w:rsidR="00DF5829" w:rsidRPr="000744F7" w:rsidRDefault="00DF5829" w:rsidP="00DF5829">
      <w:pPr>
        <w:widowControl w:val="0"/>
        <w:numPr>
          <w:ilvl w:val="0"/>
          <w:numId w:val="1"/>
        </w:numPr>
        <w:tabs>
          <w:tab w:val="left" w:pos="1443"/>
        </w:tabs>
        <w:ind w:firstLine="740"/>
        <w:jc w:val="both"/>
        <w:rPr>
          <w:sz w:val="23"/>
          <w:szCs w:val="23"/>
        </w:rPr>
      </w:pPr>
      <w:hyperlink r:id="rId5" w:history="1">
        <w:r w:rsidRPr="000744F7">
          <w:rPr>
            <w:rStyle w:val="a3"/>
            <w:sz w:val="23"/>
            <w:szCs w:val="23"/>
            <w:lang w:bidi="ru-RU"/>
          </w:rPr>
          <w:t xml:space="preserve">Федеральным законом </w:t>
        </w:r>
      </w:hyperlink>
      <w:r w:rsidRPr="000744F7">
        <w:rPr>
          <w:color w:val="000000"/>
          <w:sz w:val="23"/>
          <w:szCs w:val="23"/>
          <w:lang w:bidi="ru-RU"/>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5829" w:rsidRPr="000744F7" w:rsidRDefault="00DF5829" w:rsidP="00DF5829">
      <w:pPr>
        <w:widowControl w:val="0"/>
        <w:numPr>
          <w:ilvl w:val="0"/>
          <w:numId w:val="1"/>
        </w:numPr>
        <w:tabs>
          <w:tab w:val="left" w:pos="1443"/>
          <w:tab w:val="right" w:pos="6462"/>
          <w:tab w:val="right" w:pos="9375"/>
        </w:tabs>
        <w:ind w:firstLine="740"/>
        <w:jc w:val="both"/>
        <w:rPr>
          <w:sz w:val="23"/>
          <w:szCs w:val="23"/>
        </w:rPr>
      </w:pPr>
      <w:r w:rsidRPr="000744F7">
        <w:rPr>
          <w:color w:val="000000"/>
          <w:sz w:val="23"/>
          <w:szCs w:val="23"/>
          <w:lang w:bidi="ru-RU"/>
        </w:rPr>
        <w:t>Административным</w:t>
      </w:r>
      <w:r w:rsidRPr="000744F7">
        <w:rPr>
          <w:color w:val="000000"/>
          <w:sz w:val="23"/>
          <w:szCs w:val="23"/>
          <w:lang w:bidi="ru-RU"/>
        </w:rPr>
        <w:tab/>
        <w:t>регламентом</w:t>
      </w:r>
      <w:r w:rsidRPr="000744F7">
        <w:rPr>
          <w:color w:val="000000"/>
          <w:sz w:val="23"/>
          <w:szCs w:val="23"/>
          <w:lang w:bidi="ru-RU"/>
        </w:rPr>
        <w:tab/>
        <w:t>осуществления</w:t>
      </w:r>
    </w:p>
    <w:p w:rsidR="00DF5829" w:rsidRPr="000744F7" w:rsidRDefault="00DF5829" w:rsidP="00DF5829">
      <w:pPr>
        <w:shd w:val="clear" w:color="auto" w:fill="FFFFFF"/>
        <w:tabs>
          <w:tab w:val="left" w:leader="underscore" w:pos="1344"/>
          <w:tab w:val="left" w:leader="underscore" w:pos="3139"/>
        </w:tabs>
        <w:rPr>
          <w:color w:val="000000"/>
          <w:sz w:val="23"/>
          <w:szCs w:val="23"/>
          <w:lang w:bidi="ru-RU"/>
        </w:rPr>
      </w:pPr>
      <w:r w:rsidRPr="000744F7">
        <w:rPr>
          <w:color w:val="000000"/>
          <w:sz w:val="23"/>
          <w:szCs w:val="23"/>
          <w:lang w:bidi="ru-RU"/>
        </w:rPr>
        <w:lastRenderedPageBreak/>
        <w:t>муниципального лесного контроля на территории Сердежского сельского поселения,</w:t>
      </w:r>
    </w:p>
    <w:p w:rsidR="00DF5829" w:rsidRPr="000744F7" w:rsidRDefault="00DF5829" w:rsidP="00DF5829">
      <w:pPr>
        <w:shd w:val="clear" w:color="auto" w:fill="FFFFFF"/>
        <w:tabs>
          <w:tab w:val="left" w:leader="underscore" w:pos="1344"/>
          <w:tab w:val="left" w:leader="underscore" w:pos="3139"/>
        </w:tabs>
        <w:rPr>
          <w:sz w:val="23"/>
          <w:szCs w:val="23"/>
        </w:rPr>
      </w:pPr>
      <w:r w:rsidRPr="000744F7">
        <w:rPr>
          <w:color w:val="000000"/>
          <w:sz w:val="23"/>
          <w:szCs w:val="23"/>
          <w:lang w:bidi="ru-RU"/>
        </w:rPr>
        <w:t xml:space="preserve">утвержденным постановлением администрации от </w:t>
      </w:r>
      <w:r w:rsidRPr="000744F7">
        <w:rPr>
          <w:bCs/>
          <w:sz w:val="23"/>
          <w:szCs w:val="23"/>
        </w:rPr>
        <w:t>04.12.2017   № 93</w:t>
      </w:r>
      <w:r w:rsidRPr="000744F7">
        <w:rPr>
          <w:color w:val="000000"/>
          <w:sz w:val="23"/>
          <w:szCs w:val="23"/>
          <w:lang w:bidi="ru-RU"/>
        </w:rPr>
        <w:t>.</w:t>
      </w:r>
    </w:p>
    <w:p w:rsidR="00DF5829" w:rsidRPr="000744F7" w:rsidRDefault="00DF5829" w:rsidP="00DF5829">
      <w:pPr>
        <w:widowControl w:val="0"/>
        <w:numPr>
          <w:ilvl w:val="0"/>
          <w:numId w:val="3"/>
        </w:numPr>
        <w:tabs>
          <w:tab w:val="left" w:pos="1812"/>
        </w:tabs>
        <w:ind w:firstLine="740"/>
        <w:jc w:val="both"/>
        <w:rPr>
          <w:sz w:val="23"/>
          <w:szCs w:val="23"/>
        </w:rPr>
      </w:pPr>
      <w:r w:rsidRPr="000744F7">
        <w:rPr>
          <w:color w:val="000000"/>
          <w:sz w:val="23"/>
          <w:szCs w:val="23"/>
          <w:lang w:bidi="ru-RU"/>
        </w:rPr>
        <w:t>Подконтрольными субъектами при осуществлении муниципального лесного контроля являются юридические лица и индивидуальные предприниматели, граждане, использующие леса на территории Сердежского сельского поселения при ведении хозяйственной или иной деятельности, в ходе которой могут быть допущены нарушения обязательных требований, оценка соблюдения которых является предметом муниципального лесного контроля.</w:t>
      </w:r>
    </w:p>
    <w:p w:rsidR="00DF5829" w:rsidRPr="000744F7" w:rsidRDefault="00DF5829" w:rsidP="00DF5829">
      <w:pPr>
        <w:widowControl w:val="0"/>
        <w:numPr>
          <w:ilvl w:val="0"/>
          <w:numId w:val="3"/>
        </w:numPr>
        <w:tabs>
          <w:tab w:val="left" w:pos="1661"/>
        </w:tabs>
        <w:ind w:firstLine="740"/>
        <w:jc w:val="both"/>
        <w:rPr>
          <w:sz w:val="23"/>
          <w:szCs w:val="23"/>
        </w:rPr>
      </w:pPr>
      <w:r w:rsidRPr="000744F7">
        <w:rPr>
          <w:color w:val="000000"/>
          <w:sz w:val="23"/>
          <w:szCs w:val="23"/>
          <w:lang w:bidi="ru-RU"/>
        </w:rPr>
        <w:t>При осуществлении муниципального лесного контроля оценивается соблюдение обязательных требований, установленных пп. 3, 4, 5 п. 3 ст. 105 Лесного кодекса Российской Федерации.</w:t>
      </w:r>
    </w:p>
    <w:p w:rsidR="00DF5829" w:rsidRPr="000744F7" w:rsidRDefault="00DF5829" w:rsidP="00DF5829">
      <w:pPr>
        <w:widowControl w:val="0"/>
        <w:numPr>
          <w:ilvl w:val="0"/>
          <w:numId w:val="3"/>
        </w:numPr>
        <w:tabs>
          <w:tab w:val="left" w:pos="1455"/>
        </w:tabs>
        <w:ind w:firstLine="740"/>
        <w:jc w:val="both"/>
        <w:rPr>
          <w:sz w:val="23"/>
          <w:szCs w:val="23"/>
        </w:rPr>
      </w:pPr>
      <w:r w:rsidRPr="000744F7">
        <w:rPr>
          <w:color w:val="000000"/>
          <w:sz w:val="23"/>
          <w:szCs w:val="23"/>
          <w:lang w:bidi="ru-RU"/>
        </w:rPr>
        <w:t>В 2020 году в администрации функция по осуществлению муниципального лесного контроля на территории поселения возлагалась на администрацию поселения.  В 2020 году контрольные мероприятия не проводились.</w:t>
      </w:r>
    </w:p>
    <w:p w:rsidR="00DF5829" w:rsidRPr="000744F7" w:rsidRDefault="00DF5829" w:rsidP="00DF5829">
      <w:pPr>
        <w:widowControl w:val="0"/>
        <w:tabs>
          <w:tab w:val="left" w:pos="1455"/>
        </w:tabs>
        <w:jc w:val="both"/>
        <w:rPr>
          <w:sz w:val="23"/>
          <w:szCs w:val="23"/>
        </w:rPr>
      </w:pPr>
    </w:p>
    <w:p w:rsidR="00DF5829" w:rsidRPr="000744F7" w:rsidRDefault="00DF5829" w:rsidP="00DF5829">
      <w:pPr>
        <w:widowControl w:val="0"/>
        <w:tabs>
          <w:tab w:val="left" w:pos="2065"/>
        </w:tabs>
        <w:rPr>
          <w:sz w:val="23"/>
          <w:szCs w:val="23"/>
        </w:rPr>
      </w:pPr>
      <w:r w:rsidRPr="000744F7">
        <w:rPr>
          <w:color w:val="000000"/>
          <w:sz w:val="23"/>
          <w:szCs w:val="23"/>
          <w:lang w:bidi="ru-RU"/>
        </w:rPr>
        <w:t xml:space="preserve">             2.2. Подпрограмма профилактики нарушений обязательных требований по муниципальному жилищному контролю</w:t>
      </w:r>
    </w:p>
    <w:p w:rsidR="00DF5829" w:rsidRPr="000744F7" w:rsidRDefault="00DF5829" w:rsidP="00DF5829">
      <w:pPr>
        <w:tabs>
          <w:tab w:val="left" w:pos="1807"/>
        </w:tabs>
        <w:jc w:val="both"/>
        <w:rPr>
          <w:sz w:val="23"/>
          <w:szCs w:val="23"/>
        </w:rPr>
      </w:pPr>
      <w:r w:rsidRPr="000744F7">
        <w:rPr>
          <w:color w:val="000000"/>
          <w:sz w:val="23"/>
          <w:szCs w:val="23"/>
          <w:lang w:bidi="ru-RU"/>
        </w:rPr>
        <w:t xml:space="preserve">           2.2.1 Муниципальный жилищный контроль осуществляется в администрации в соответствии с:</w:t>
      </w:r>
    </w:p>
    <w:p w:rsidR="00DF5829" w:rsidRPr="000744F7" w:rsidRDefault="00DF5829" w:rsidP="00DF5829">
      <w:pPr>
        <w:widowControl w:val="0"/>
        <w:numPr>
          <w:ilvl w:val="0"/>
          <w:numId w:val="1"/>
        </w:numPr>
        <w:tabs>
          <w:tab w:val="left" w:pos="1469"/>
        </w:tabs>
        <w:ind w:firstLine="740"/>
        <w:jc w:val="both"/>
        <w:rPr>
          <w:sz w:val="23"/>
          <w:szCs w:val="23"/>
        </w:rPr>
      </w:pPr>
      <w:r w:rsidRPr="000744F7">
        <w:rPr>
          <w:color w:val="000000"/>
          <w:sz w:val="23"/>
          <w:szCs w:val="23"/>
          <w:lang w:bidi="ru-RU"/>
        </w:rPr>
        <w:t>Жилищным кодексом Российской Федерации;</w:t>
      </w:r>
    </w:p>
    <w:p w:rsidR="00DF5829" w:rsidRPr="000744F7" w:rsidRDefault="00DF5829" w:rsidP="00DF5829">
      <w:pPr>
        <w:widowControl w:val="0"/>
        <w:numPr>
          <w:ilvl w:val="0"/>
          <w:numId w:val="1"/>
        </w:numPr>
        <w:tabs>
          <w:tab w:val="left" w:pos="1469"/>
        </w:tabs>
        <w:ind w:firstLine="740"/>
        <w:jc w:val="both"/>
        <w:rPr>
          <w:sz w:val="23"/>
          <w:szCs w:val="23"/>
        </w:rPr>
      </w:pPr>
      <w:r w:rsidRPr="000744F7">
        <w:rPr>
          <w:color w:val="000000"/>
          <w:sz w:val="23"/>
          <w:szCs w:val="23"/>
          <w:lang w:bidi="ru-RU"/>
        </w:rPr>
        <w:t>Федеральным законом от 06.10.2003 № 131-ФЗ «Об общих принципах организации местного самоуправления в Российской Федерации»;</w:t>
      </w:r>
    </w:p>
    <w:p w:rsidR="00DF5829" w:rsidRPr="000744F7" w:rsidRDefault="00DF5829" w:rsidP="00DF5829">
      <w:pPr>
        <w:widowControl w:val="0"/>
        <w:numPr>
          <w:ilvl w:val="0"/>
          <w:numId w:val="1"/>
        </w:numPr>
        <w:tabs>
          <w:tab w:val="left" w:pos="1469"/>
        </w:tabs>
        <w:ind w:firstLine="740"/>
        <w:jc w:val="both"/>
        <w:rPr>
          <w:sz w:val="23"/>
          <w:szCs w:val="23"/>
        </w:rPr>
      </w:pPr>
      <w:r w:rsidRPr="000744F7">
        <w:rPr>
          <w:color w:val="000000"/>
          <w:sz w:val="23"/>
          <w:szCs w:val="23"/>
          <w:lang w:bidi="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5829" w:rsidRPr="000744F7" w:rsidRDefault="00DF5829" w:rsidP="00DF5829">
      <w:pPr>
        <w:widowControl w:val="0"/>
        <w:numPr>
          <w:ilvl w:val="0"/>
          <w:numId w:val="1"/>
        </w:numPr>
        <w:tabs>
          <w:tab w:val="left" w:pos="1451"/>
        </w:tabs>
        <w:ind w:firstLine="760"/>
        <w:jc w:val="both"/>
        <w:rPr>
          <w:sz w:val="23"/>
          <w:szCs w:val="23"/>
        </w:rPr>
      </w:pPr>
      <w:r w:rsidRPr="000744F7">
        <w:rPr>
          <w:color w:val="000000"/>
          <w:sz w:val="23"/>
          <w:szCs w:val="23"/>
          <w:lang w:bidi="ru-RU"/>
        </w:rPr>
        <w:t>Постановлением Правительства Российской Федерации от 15.05.2013 № 416 «О порядке осуществления деятельности по управлению многоквартирными домами»;</w:t>
      </w:r>
    </w:p>
    <w:p w:rsidR="00DF5829" w:rsidRPr="000744F7" w:rsidRDefault="00DF5829" w:rsidP="00DF5829">
      <w:pPr>
        <w:widowControl w:val="0"/>
        <w:numPr>
          <w:ilvl w:val="0"/>
          <w:numId w:val="1"/>
        </w:numPr>
        <w:tabs>
          <w:tab w:val="left" w:pos="1451"/>
          <w:tab w:val="left" w:pos="4983"/>
          <w:tab w:val="left" w:pos="7590"/>
        </w:tabs>
        <w:ind w:firstLine="760"/>
        <w:jc w:val="both"/>
        <w:rPr>
          <w:sz w:val="23"/>
          <w:szCs w:val="23"/>
        </w:rPr>
      </w:pPr>
      <w:r w:rsidRPr="000744F7">
        <w:rPr>
          <w:color w:val="000000"/>
          <w:sz w:val="23"/>
          <w:szCs w:val="23"/>
          <w:lang w:bidi="ru-RU"/>
        </w:rPr>
        <w:t>Административным</w:t>
      </w:r>
      <w:r w:rsidRPr="000744F7">
        <w:rPr>
          <w:color w:val="000000"/>
          <w:sz w:val="23"/>
          <w:szCs w:val="23"/>
          <w:lang w:bidi="ru-RU"/>
        </w:rPr>
        <w:tab/>
        <w:t>регламентом</w:t>
      </w:r>
      <w:r w:rsidRPr="000744F7">
        <w:rPr>
          <w:color w:val="000000"/>
          <w:sz w:val="23"/>
          <w:szCs w:val="23"/>
          <w:lang w:bidi="ru-RU"/>
        </w:rPr>
        <w:tab/>
        <w:t>осуществления</w:t>
      </w:r>
    </w:p>
    <w:p w:rsidR="00DF5829" w:rsidRPr="000744F7" w:rsidRDefault="00DF5829" w:rsidP="00DF5829">
      <w:pPr>
        <w:shd w:val="clear" w:color="auto" w:fill="FFFFFF"/>
        <w:jc w:val="center"/>
        <w:rPr>
          <w:color w:val="000000"/>
          <w:sz w:val="23"/>
          <w:szCs w:val="23"/>
          <w:lang w:bidi="ru-RU"/>
        </w:rPr>
      </w:pPr>
      <w:r w:rsidRPr="000744F7">
        <w:rPr>
          <w:color w:val="000000"/>
          <w:sz w:val="23"/>
          <w:szCs w:val="23"/>
          <w:lang w:bidi="ru-RU"/>
        </w:rPr>
        <w:t>муниципального жилищного контроля на территории Сердежского сельского поселения,</w:t>
      </w:r>
    </w:p>
    <w:p w:rsidR="00DF5829" w:rsidRPr="000744F7" w:rsidRDefault="00DF5829" w:rsidP="00DF5829">
      <w:pPr>
        <w:shd w:val="clear" w:color="auto" w:fill="FFFFFF"/>
        <w:rPr>
          <w:sz w:val="23"/>
          <w:szCs w:val="23"/>
        </w:rPr>
      </w:pPr>
      <w:r w:rsidRPr="000744F7">
        <w:rPr>
          <w:color w:val="000000"/>
          <w:sz w:val="23"/>
          <w:szCs w:val="23"/>
          <w:lang w:bidi="ru-RU"/>
        </w:rPr>
        <w:t xml:space="preserve">утвержденным постановлением администрации поселения от </w:t>
      </w:r>
      <w:r w:rsidRPr="000744F7">
        <w:rPr>
          <w:spacing w:val="-15"/>
          <w:sz w:val="23"/>
          <w:szCs w:val="23"/>
        </w:rPr>
        <w:t>11.09.2018   №  53</w:t>
      </w:r>
      <w:r w:rsidRPr="000744F7">
        <w:rPr>
          <w:color w:val="000000"/>
          <w:sz w:val="23"/>
          <w:szCs w:val="23"/>
          <w:lang w:bidi="ru-RU"/>
        </w:rPr>
        <w:t>.</w:t>
      </w:r>
    </w:p>
    <w:p w:rsidR="00DF5829" w:rsidRPr="000744F7" w:rsidRDefault="00DF5829" w:rsidP="00DF5829">
      <w:pPr>
        <w:tabs>
          <w:tab w:val="left" w:pos="1821"/>
        </w:tabs>
        <w:jc w:val="both"/>
        <w:rPr>
          <w:sz w:val="23"/>
          <w:szCs w:val="23"/>
        </w:rPr>
      </w:pPr>
      <w:r w:rsidRPr="000744F7">
        <w:rPr>
          <w:color w:val="000000"/>
          <w:sz w:val="23"/>
          <w:szCs w:val="23"/>
          <w:lang w:bidi="ru-RU"/>
        </w:rPr>
        <w:t xml:space="preserve">          2.2.2 Подконтрольными субъектами при осуществлении муниципального жилищного контроля являются юридические лица и индивидуальные предприниматели, осуществляющие деятельность на территории Сердежского сельского поселения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w:t>
      </w:r>
    </w:p>
    <w:p w:rsidR="00DF5829" w:rsidRPr="000744F7" w:rsidRDefault="00DF5829" w:rsidP="00DF5829">
      <w:pPr>
        <w:tabs>
          <w:tab w:val="left" w:pos="1821"/>
        </w:tabs>
        <w:jc w:val="both"/>
        <w:rPr>
          <w:sz w:val="23"/>
          <w:szCs w:val="23"/>
        </w:rPr>
      </w:pPr>
      <w:r w:rsidRPr="000744F7">
        <w:rPr>
          <w:color w:val="000000"/>
          <w:sz w:val="23"/>
          <w:szCs w:val="23"/>
          <w:lang w:bidi="ru-RU"/>
        </w:rPr>
        <w:t xml:space="preserve">         2.2.3 При осуществлении муниципального жилищного контроля оценивается соблюдение обязательных требований, установленных ст. 20 Жилищного кодекса Российской Федерации.</w:t>
      </w:r>
    </w:p>
    <w:p w:rsidR="00DF5829" w:rsidRPr="000744F7" w:rsidRDefault="00DF5829" w:rsidP="00DF5829">
      <w:pPr>
        <w:tabs>
          <w:tab w:val="left" w:pos="1821"/>
        </w:tabs>
        <w:jc w:val="both"/>
        <w:rPr>
          <w:sz w:val="23"/>
          <w:szCs w:val="23"/>
        </w:rPr>
      </w:pPr>
      <w:r w:rsidRPr="000744F7">
        <w:rPr>
          <w:color w:val="000000"/>
          <w:sz w:val="23"/>
          <w:szCs w:val="23"/>
          <w:lang w:bidi="ru-RU"/>
        </w:rPr>
        <w:t xml:space="preserve">      2.2.4. В 2020 году в администрации функция по осуществлению муниципального жилищного контроля на территории поселения  возлагалась на администрацию поселения. В 2020 году контрольные мероприятия не проводились.</w:t>
      </w:r>
    </w:p>
    <w:p w:rsidR="00DF5829" w:rsidRPr="000744F7" w:rsidRDefault="00DF5829" w:rsidP="00DF5829">
      <w:pPr>
        <w:widowControl w:val="0"/>
        <w:tabs>
          <w:tab w:val="left" w:pos="774"/>
        </w:tabs>
        <w:rPr>
          <w:sz w:val="23"/>
          <w:szCs w:val="23"/>
        </w:rPr>
      </w:pPr>
      <w:r w:rsidRPr="000744F7">
        <w:rPr>
          <w:color w:val="000000"/>
          <w:sz w:val="23"/>
          <w:szCs w:val="23"/>
          <w:lang w:bidi="ru-RU"/>
        </w:rPr>
        <w:t xml:space="preserve">      2.3. Подпрограмма профилактики нарушений обязательных требований по муниципальному контролю за обеспечением сохранности автомобильных дорог местного значения</w:t>
      </w:r>
    </w:p>
    <w:p w:rsidR="00DF5829" w:rsidRPr="000744F7" w:rsidRDefault="00DF5829" w:rsidP="00DF5829">
      <w:pPr>
        <w:tabs>
          <w:tab w:val="left" w:pos="1613"/>
        </w:tabs>
        <w:jc w:val="both"/>
        <w:rPr>
          <w:sz w:val="23"/>
          <w:szCs w:val="23"/>
        </w:rPr>
      </w:pPr>
      <w:r w:rsidRPr="000744F7">
        <w:rPr>
          <w:color w:val="000000"/>
          <w:sz w:val="23"/>
          <w:szCs w:val="23"/>
          <w:lang w:bidi="ru-RU"/>
        </w:rPr>
        <w:t xml:space="preserve">      2.3.1 Муниципальный контроль за обеспечением сохранности автомобильных дорог местного значения на территории Сердежского сельского поселения осуществляется в администрации в соответствии с:</w:t>
      </w:r>
    </w:p>
    <w:p w:rsidR="00DF5829" w:rsidRPr="000744F7" w:rsidRDefault="00DF5829" w:rsidP="00DF5829">
      <w:pPr>
        <w:widowControl w:val="0"/>
        <w:numPr>
          <w:ilvl w:val="0"/>
          <w:numId w:val="1"/>
        </w:numPr>
        <w:tabs>
          <w:tab w:val="left" w:pos="1451"/>
        </w:tabs>
        <w:ind w:firstLine="760"/>
        <w:jc w:val="both"/>
        <w:rPr>
          <w:sz w:val="23"/>
          <w:szCs w:val="23"/>
        </w:rPr>
      </w:pPr>
      <w:r w:rsidRPr="000744F7">
        <w:rPr>
          <w:color w:val="000000"/>
          <w:sz w:val="23"/>
          <w:szCs w:val="23"/>
          <w:lang w:bidi="ru-RU"/>
        </w:rPr>
        <w:t>Федеральным законом от 06.10.2003 № 131 -ФЗ «Об общих принципах организации местного самоуправления в Российской Федерации»;</w:t>
      </w:r>
    </w:p>
    <w:p w:rsidR="00DF5829" w:rsidRPr="000744F7" w:rsidRDefault="00DF5829" w:rsidP="00DF5829">
      <w:pPr>
        <w:widowControl w:val="0"/>
        <w:numPr>
          <w:ilvl w:val="0"/>
          <w:numId w:val="1"/>
        </w:numPr>
        <w:tabs>
          <w:tab w:val="left" w:pos="1451"/>
          <w:tab w:val="left" w:pos="7734"/>
          <w:tab w:val="left" w:pos="8531"/>
        </w:tabs>
        <w:ind w:firstLine="760"/>
        <w:jc w:val="both"/>
        <w:rPr>
          <w:sz w:val="23"/>
          <w:szCs w:val="23"/>
        </w:rPr>
      </w:pPr>
      <w:r w:rsidRPr="000744F7">
        <w:rPr>
          <w:color w:val="000000"/>
          <w:sz w:val="23"/>
          <w:szCs w:val="23"/>
          <w:lang w:bidi="ru-RU"/>
        </w:rPr>
        <w:t>Федеральным законом от 08.11.2007</w:t>
      </w:r>
      <w:r w:rsidRPr="000744F7">
        <w:rPr>
          <w:color w:val="000000"/>
          <w:sz w:val="23"/>
          <w:szCs w:val="23"/>
          <w:lang w:bidi="ru-RU"/>
        </w:rPr>
        <w:tab/>
        <w:t>№</w:t>
      </w:r>
      <w:r w:rsidRPr="000744F7">
        <w:rPr>
          <w:color w:val="000000"/>
          <w:sz w:val="23"/>
          <w:szCs w:val="23"/>
          <w:lang w:bidi="ru-RU"/>
        </w:rPr>
        <w:tab/>
        <w:t>257-ФЗ</w:t>
      </w:r>
    </w:p>
    <w:p w:rsidR="00DF5829" w:rsidRPr="000744F7" w:rsidRDefault="00DF5829" w:rsidP="00DF5829">
      <w:pPr>
        <w:jc w:val="both"/>
        <w:rPr>
          <w:sz w:val="23"/>
          <w:szCs w:val="23"/>
        </w:rPr>
      </w:pPr>
      <w:r w:rsidRPr="000744F7">
        <w:rPr>
          <w:color w:val="000000"/>
          <w:sz w:val="23"/>
          <w:szCs w:val="23"/>
          <w:lang w:bidi="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F5829" w:rsidRPr="000744F7" w:rsidRDefault="00DF5829" w:rsidP="00DF5829">
      <w:pPr>
        <w:widowControl w:val="0"/>
        <w:numPr>
          <w:ilvl w:val="0"/>
          <w:numId w:val="1"/>
        </w:numPr>
        <w:tabs>
          <w:tab w:val="left" w:pos="1451"/>
        </w:tabs>
        <w:ind w:firstLine="760"/>
        <w:jc w:val="both"/>
        <w:rPr>
          <w:sz w:val="23"/>
          <w:szCs w:val="23"/>
        </w:rPr>
      </w:pPr>
      <w:hyperlink r:id="rId6" w:history="1">
        <w:r w:rsidRPr="000744F7">
          <w:rPr>
            <w:rStyle w:val="a3"/>
            <w:sz w:val="23"/>
            <w:szCs w:val="23"/>
            <w:lang w:bidi="ru-RU"/>
          </w:rPr>
          <w:t xml:space="preserve">Федеральным законом </w:t>
        </w:r>
      </w:hyperlink>
      <w:r w:rsidRPr="000744F7">
        <w:rPr>
          <w:color w:val="000000"/>
          <w:sz w:val="23"/>
          <w:szCs w:val="23"/>
          <w:lang w:bidi="ru-RU"/>
        </w:rPr>
        <w:t xml:space="preserve">от 26.12.2008 № 294-ФЗ «О защите прав юридических </w:t>
      </w:r>
      <w:r w:rsidRPr="000744F7">
        <w:rPr>
          <w:color w:val="000000"/>
          <w:sz w:val="23"/>
          <w:szCs w:val="23"/>
          <w:lang w:bidi="ru-RU"/>
        </w:rPr>
        <w:lastRenderedPageBreak/>
        <w:t>лиц и индивидуальных предпринимателей при осуществлении государственного контроля (надзора) и муниципального контроля»;</w:t>
      </w:r>
    </w:p>
    <w:p w:rsidR="00DF5829" w:rsidRPr="000744F7" w:rsidRDefault="00DF5829" w:rsidP="00DF5829">
      <w:pPr>
        <w:tabs>
          <w:tab w:val="left" w:pos="1451"/>
          <w:tab w:val="left" w:pos="4955"/>
          <w:tab w:val="left" w:pos="7590"/>
        </w:tabs>
        <w:jc w:val="both"/>
        <w:rPr>
          <w:sz w:val="23"/>
          <w:szCs w:val="23"/>
        </w:rPr>
      </w:pPr>
      <w:r w:rsidRPr="000744F7">
        <w:rPr>
          <w:color w:val="000000"/>
          <w:sz w:val="23"/>
          <w:szCs w:val="23"/>
          <w:lang w:bidi="ru-RU"/>
        </w:rPr>
        <w:t xml:space="preserve">          2.3.2 Административным</w:t>
      </w:r>
      <w:r w:rsidRPr="000744F7">
        <w:rPr>
          <w:color w:val="000000"/>
          <w:sz w:val="23"/>
          <w:szCs w:val="23"/>
          <w:lang w:bidi="ru-RU"/>
        </w:rPr>
        <w:tab/>
        <w:t>регламентом</w:t>
      </w:r>
      <w:r w:rsidRPr="000744F7">
        <w:rPr>
          <w:color w:val="000000"/>
          <w:sz w:val="23"/>
          <w:szCs w:val="23"/>
          <w:lang w:bidi="ru-RU"/>
        </w:rPr>
        <w:tab/>
        <w:t xml:space="preserve">организации и осуществления муниципального контроля за обеспечением сохранности автомобильных дорог местного значения на территории муниципального образования Сердежское сельское поселение, утвержденным постановлением администрации от </w:t>
      </w:r>
      <w:r w:rsidRPr="000744F7">
        <w:rPr>
          <w:bCs/>
          <w:sz w:val="23"/>
          <w:szCs w:val="23"/>
        </w:rPr>
        <w:t>04.12.2017   № 91</w:t>
      </w:r>
      <w:r w:rsidRPr="000744F7">
        <w:rPr>
          <w:color w:val="000000"/>
          <w:sz w:val="23"/>
          <w:szCs w:val="23"/>
          <w:lang w:bidi="ru-RU"/>
        </w:rPr>
        <w:t>.</w:t>
      </w:r>
    </w:p>
    <w:p w:rsidR="00DF5829" w:rsidRPr="000744F7" w:rsidRDefault="00DF5829" w:rsidP="00DF5829">
      <w:pPr>
        <w:tabs>
          <w:tab w:val="left" w:pos="1451"/>
          <w:tab w:val="left" w:pos="4955"/>
          <w:tab w:val="left" w:pos="7590"/>
        </w:tabs>
        <w:jc w:val="both"/>
        <w:rPr>
          <w:sz w:val="23"/>
          <w:szCs w:val="23"/>
        </w:rPr>
      </w:pPr>
      <w:r w:rsidRPr="000744F7">
        <w:rPr>
          <w:color w:val="000000"/>
          <w:sz w:val="23"/>
          <w:szCs w:val="23"/>
          <w:lang w:bidi="ru-RU"/>
        </w:rPr>
        <w:t xml:space="preserve">         2.3.3 Подконтрольными субъектами при осуществлении муниципального контроля за сохранностью автомобильных дорог местного значения являются юридические лица и индивидуальные предприниматели, граждане, использующие автомобильные дороги местного значения на территории Сердежского сельского поселения  при ведении хозяйственной или иной деятельности, в ходе которой могут быть допущены нарушения обязательных требований по обеспечению сохранности автомобильных дорог местного значения.</w:t>
      </w:r>
    </w:p>
    <w:p w:rsidR="00DF5829" w:rsidRPr="000744F7" w:rsidRDefault="00DF5829" w:rsidP="00DF5829">
      <w:pPr>
        <w:tabs>
          <w:tab w:val="left" w:pos="1451"/>
        </w:tabs>
        <w:jc w:val="both"/>
        <w:rPr>
          <w:sz w:val="23"/>
          <w:szCs w:val="23"/>
        </w:rPr>
      </w:pPr>
      <w:r w:rsidRPr="000744F7">
        <w:rPr>
          <w:color w:val="000000"/>
          <w:sz w:val="23"/>
          <w:szCs w:val="23"/>
          <w:lang w:bidi="ru-RU"/>
        </w:rPr>
        <w:t xml:space="preserve">        2.3.4 При осуществлении муниципального контроля за обеспечением сохранности автомобильных дорог местного значения оценивается соблюдение обязательных требований, установленных п. 3 ст. 25, п. 2 ст.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F5829" w:rsidRPr="000744F7" w:rsidRDefault="00DF5829" w:rsidP="00DF5829">
      <w:pPr>
        <w:tabs>
          <w:tab w:val="left" w:pos="1451"/>
        </w:tabs>
        <w:jc w:val="both"/>
        <w:rPr>
          <w:sz w:val="23"/>
          <w:szCs w:val="23"/>
        </w:rPr>
      </w:pPr>
      <w:r w:rsidRPr="000744F7">
        <w:rPr>
          <w:color w:val="000000"/>
          <w:sz w:val="23"/>
          <w:szCs w:val="23"/>
          <w:lang w:bidi="ru-RU"/>
        </w:rPr>
        <w:t xml:space="preserve">        2.3.5 В 2020 году в администрации функция по осуществлению муниципального контроля за обеспечением сохранности автомобильных дорог местного значения на территории поселения  возлагалась на администрацию поселения. В 2020 году  контрольных мероприятий не проводилось</w:t>
      </w:r>
    </w:p>
    <w:p w:rsidR="00DF5829" w:rsidRPr="000744F7" w:rsidRDefault="00DF5829" w:rsidP="00DF5829">
      <w:pPr>
        <w:rPr>
          <w:color w:val="000000"/>
          <w:sz w:val="23"/>
          <w:szCs w:val="23"/>
          <w:lang w:bidi="ru-RU"/>
        </w:rPr>
      </w:pPr>
      <w:r w:rsidRPr="000744F7">
        <w:rPr>
          <w:color w:val="000000"/>
          <w:sz w:val="23"/>
          <w:szCs w:val="23"/>
          <w:lang w:bidi="ru-RU"/>
        </w:rPr>
        <w:t xml:space="preserve">               2.4. Подпрограмма профилактики нарушений требований муниципальных</w:t>
      </w:r>
      <w:r w:rsidRPr="000744F7">
        <w:rPr>
          <w:color w:val="000000"/>
          <w:sz w:val="23"/>
          <w:szCs w:val="23"/>
          <w:lang w:bidi="ru-RU"/>
        </w:rPr>
        <w:br/>
        <w:t xml:space="preserve">       правовых актов по муниципальному контролю в области благоустройства территорий</w:t>
      </w:r>
    </w:p>
    <w:p w:rsidR="00DF5829" w:rsidRPr="000744F7" w:rsidRDefault="00DF5829" w:rsidP="00DF5829">
      <w:pPr>
        <w:tabs>
          <w:tab w:val="left" w:pos="1477"/>
        </w:tabs>
        <w:jc w:val="both"/>
        <w:rPr>
          <w:sz w:val="23"/>
          <w:szCs w:val="23"/>
        </w:rPr>
      </w:pPr>
      <w:r w:rsidRPr="000744F7">
        <w:rPr>
          <w:color w:val="000000"/>
          <w:sz w:val="23"/>
          <w:szCs w:val="23"/>
          <w:lang w:bidi="ru-RU"/>
        </w:rPr>
        <w:t xml:space="preserve">            2.4.1 Муниципальный контроль в области благоустройства территорий осуществляется в администрации в соответствии с:</w:t>
      </w:r>
    </w:p>
    <w:p w:rsidR="00DF5829" w:rsidRPr="000744F7" w:rsidRDefault="00DF5829" w:rsidP="00DF5829">
      <w:pPr>
        <w:widowControl w:val="0"/>
        <w:numPr>
          <w:ilvl w:val="0"/>
          <w:numId w:val="1"/>
        </w:numPr>
        <w:tabs>
          <w:tab w:val="left" w:pos="1439"/>
          <w:tab w:val="left" w:pos="6450"/>
        </w:tabs>
        <w:ind w:firstLine="740"/>
        <w:jc w:val="both"/>
        <w:rPr>
          <w:sz w:val="23"/>
          <w:szCs w:val="23"/>
        </w:rPr>
      </w:pPr>
      <w:r w:rsidRPr="000744F7">
        <w:rPr>
          <w:color w:val="000000"/>
          <w:sz w:val="23"/>
          <w:szCs w:val="23"/>
          <w:lang w:bidi="ru-RU"/>
        </w:rPr>
        <w:t>Кодексом Российской Федерации</w:t>
      </w:r>
      <w:r w:rsidRPr="000744F7">
        <w:rPr>
          <w:color w:val="000000"/>
          <w:sz w:val="23"/>
          <w:szCs w:val="23"/>
          <w:lang w:bidi="ru-RU"/>
        </w:rPr>
        <w:tab/>
        <w:t>об административных</w:t>
      </w:r>
    </w:p>
    <w:p w:rsidR="00DF5829" w:rsidRPr="000744F7" w:rsidRDefault="00DF5829" w:rsidP="00DF5829">
      <w:pPr>
        <w:jc w:val="both"/>
        <w:rPr>
          <w:sz w:val="23"/>
          <w:szCs w:val="23"/>
        </w:rPr>
      </w:pPr>
      <w:r w:rsidRPr="000744F7">
        <w:rPr>
          <w:color w:val="000000"/>
          <w:sz w:val="23"/>
          <w:szCs w:val="23"/>
          <w:lang w:bidi="ru-RU"/>
        </w:rPr>
        <w:t>правонарушениях;</w:t>
      </w:r>
    </w:p>
    <w:p w:rsidR="00DF5829" w:rsidRPr="000744F7" w:rsidRDefault="00DF5829" w:rsidP="00DF5829">
      <w:pPr>
        <w:widowControl w:val="0"/>
        <w:numPr>
          <w:ilvl w:val="0"/>
          <w:numId w:val="1"/>
        </w:numPr>
        <w:tabs>
          <w:tab w:val="left" w:pos="1439"/>
        </w:tabs>
        <w:ind w:firstLine="740"/>
        <w:jc w:val="both"/>
        <w:rPr>
          <w:sz w:val="23"/>
          <w:szCs w:val="23"/>
        </w:rPr>
      </w:pPr>
      <w:r w:rsidRPr="000744F7">
        <w:rPr>
          <w:color w:val="000000"/>
          <w:sz w:val="23"/>
          <w:szCs w:val="23"/>
          <w:lang w:bidi="ru-RU"/>
        </w:rPr>
        <w:t>Федеральным законом от 06.10.2003 № 131 -ФЗ «Об общих принципах организации местного самоуправления в Российской Федерации»;</w:t>
      </w:r>
    </w:p>
    <w:p w:rsidR="00DF5829" w:rsidRPr="000744F7" w:rsidRDefault="00DF5829" w:rsidP="00DF5829">
      <w:pPr>
        <w:widowControl w:val="0"/>
        <w:numPr>
          <w:ilvl w:val="0"/>
          <w:numId w:val="1"/>
        </w:numPr>
        <w:tabs>
          <w:tab w:val="left" w:pos="1439"/>
        </w:tabs>
        <w:ind w:firstLine="740"/>
        <w:jc w:val="both"/>
        <w:rPr>
          <w:sz w:val="23"/>
          <w:szCs w:val="23"/>
        </w:rPr>
      </w:pPr>
      <w:hyperlink r:id="rId7" w:history="1">
        <w:r w:rsidRPr="000744F7">
          <w:rPr>
            <w:rStyle w:val="a3"/>
            <w:sz w:val="23"/>
            <w:szCs w:val="23"/>
            <w:lang w:bidi="ru-RU"/>
          </w:rPr>
          <w:t xml:space="preserve">Федеральным законом </w:t>
        </w:r>
      </w:hyperlink>
      <w:r w:rsidRPr="000744F7">
        <w:rPr>
          <w:color w:val="000000"/>
          <w:sz w:val="23"/>
          <w:szCs w:val="23"/>
          <w:lang w:bidi="ru-RU"/>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5829" w:rsidRPr="000744F7" w:rsidRDefault="00DF5829" w:rsidP="00DF5829">
      <w:pPr>
        <w:widowControl w:val="0"/>
        <w:numPr>
          <w:ilvl w:val="0"/>
          <w:numId w:val="1"/>
        </w:numPr>
        <w:tabs>
          <w:tab w:val="left" w:pos="1439"/>
        </w:tabs>
        <w:ind w:firstLine="740"/>
        <w:jc w:val="both"/>
        <w:rPr>
          <w:sz w:val="23"/>
          <w:szCs w:val="23"/>
        </w:rPr>
      </w:pPr>
      <w:r w:rsidRPr="000744F7">
        <w:rPr>
          <w:color w:val="000000"/>
          <w:sz w:val="23"/>
          <w:szCs w:val="23"/>
          <w:lang w:bidi="ru-RU"/>
        </w:rPr>
        <w:t xml:space="preserve">Правилами благоустройства территории Сердежского сельского поселения, утвержденными решением Сердежской сельской Думы от  </w:t>
      </w:r>
      <w:r w:rsidRPr="000744F7">
        <w:rPr>
          <w:sz w:val="23"/>
          <w:szCs w:val="23"/>
        </w:rPr>
        <w:t>04.10.2019   № 106 (в редакции от 29.04.2020 № 141)</w:t>
      </w:r>
      <w:r w:rsidRPr="000744F7">
        <w:rPr>
          <w:color w:val="000000"/>
          <w:sz w:val="23"/>
          <w:szCs w:val="23"/>
          <w:lang w:bidi="ru-RU"/>
        </w:rPr>
        <w:t>;</w:t>
      </w:r>
    </w:p>
    <w:p w:rsidR="00DF5829" w:rsidRPr="000744F7" w:rsidRDefault="00DF5829" w:rsidP="00DF5829">
      <w:pPr>
        <w:widowControl w:val="0"/>
        <w:numPr>
          <w:ilvl w:val="0"/>
          <w:numId w:val="1"/>
        </w:numPr>
        <w:tabs>
          <w:tab w:val="left" w:pos="1439"/>
        </w:tabs>
        <w:ind w:firstLine="740"/>
        <w:jc w:val="both"/>
        <w:rPr>
          <w:sz w:val="23"/>
          <w:szCs w:val="23"/>
        </w:rPr>
      </w:pPr>
      <w:r w:rsidRPr="000744F7">
        <w:rPr>
          <w:color w:val="000000"/>
          <w:sz w:val="23"/>
          <w:szCs w:val="23"/>
          <w:lang w:bidi="ru-RU"/>
        </w:rPr>
        <w:t xml:space="preserve">Административным </w:t>
      </w:r>
      <w:r w:rsidRPr="000744F7">
        <w:rPr>
          <w:color w:val="000000"/>
          <w:sz w:val="23"/>
          <w:szCs w:val="23"/>
          <w:lang w:bidi="ru-RU"/>
        </w:rPr>
        <w:tab/>
        <w:t>регламентом</w:t>
      </w:r>
      <w:r w:rsidRPr="000744F7">
        <w:rPr>
          <w:color w:val="000000"/>
          <w:sz w:val="23"/>
          <w:szCs w:val="23"/>
          <w:lang w:bidi="ru-RU"/>
        </w:rPr>
        <w:tab/>
        <w:t xml:space="preserve">осуществления муниципального контроля </w:t>
      </w:r>
      <w:r w:rsidRPr="000744F7">
        <w:rPr>
          <w:sz w:val="23"/>
          <w:szCs w:val="23"/>
        </w:rPr>
        <w:t>в сфере благоустройства</w:t>
      </w:r>
      <w:r w:rsidRPr="000744F7">
        <w:rPr>
          <w:color w:val="000000"/>
          <w:sz w:val="23"/>
          <w:szCs w:val="23"/>
          <w:lang w:bidi="ru-RU"/>
        </w:rPr>
        <w:t xml:space="preserve"> на территории  Сердежского сельского поселения, утвержденным постановлением администрации от 19.08.2020  № 68.</w:t>
      </w:r>
    </w:p>
    <w:p w:rsidR="00DF5829" w:rsidRPr="000744F7" w:rsidRDefault="00DF5829" w:rsidP="00DF5829">
      <w:pPr>
        <w:tabs>
          <w:tab w:val="left" w:pos="1862"/>
        </w:tabs>
        <w:jc w:val="both"/>
        <w:rPr>
          <w:sz w:val="23"/>
          <w:szCs w:val="23"/>
        </w:rPr>
      </w:pPr>
      <w:r w:rsidRPr="000744F7">
        <w:rPr>
          <w:color w:val="000000"/>
          <w:sz w:val="23"/>
          <w:szCs w:val="23"/>
          <w:lang w:bidi="ru-RU"/>
        </w:rPr>
        <w:t xml:space="preserve">            2.4.2  Подконтрольными субъектами при осуществлении муниципального контроля в области благоустройства территорий на территории Сердежского сельского поселения являются юридические лица и индивидуальные предприниматели, граждане.</w:t>
      </w:r>
    </w:p>
    <w:p w:rsidR="00DF5829" w:rsidRPr="000744F7" w:rsidRDefault="00DF5829" w:rsidP="00DF5829">
      <w:pPr>
        <w:tabs>
          <w:tab w:val="left" w:pos="1512"/>
        </w:tabs>
        <w:jc w:val="both"/>
        <w:rPr>
          <w:sz w:val="23"/>
          <w:szCs w:val="23"/>
        </w:rPr>
      </w:pPr>
      <w:r w:rsidRPr="000744F7">
        <w:rPr>
          <w:color w:val="000000"/>
          <w:sz w:val="23"/>
          <w:szCs w:val="23"/>
          <w:lang w:bidi="ru-RU"/>
        </w:rPr>
        <w:t xml:space="preserve">           2.4.3 Требования, установленные муниципальными правовыми актами,</w:t>
      </w:r>
    </w:p>
    <w:p w:rsidR="00DF5829" w:rsidRPr="000744F7" w:rsidRDefault="00DF5829" w:rsidP="00DF5829">
      <w:pPr>
        <w:tabs>
          <w:tab w:val="left" w:pos="485"/>
          <w:tab w:val="right" w:pos="9334"/>
        </w:tabs>
        <w:jc w:val="both"/>
        <w:rPr>
          <w:sz w:val="23"/>
          <w:szCs w:val="23"/>
        </w:rPr>
      </w:pPr>
      <w:r w:rsidRPr="000744F7">
        <w:rPr>
          <w:color w:val="000000"/>
          <w:sz w:val="23"/>
          <w:szCs w:val="23"/>
          <w:lang w:bidi="ru-RU"/>
        </w:rPr>
        <w:t xml:space="preserve">оценка соблюдения которых является предметом муниципального контроля в области благоустройства территорий установлены  Правилами  благоустройства территории утвержденными решением Сердежской сельской Думы от 04.10.2019 № 106 </w:t>
      </w:r>
      <w:r w:rsidRPr="000744F7">
        <w:rPr>
          <w:sz w:val="23"/>
          <w:szCs w:val="23"/>
        </w:rPr>
        <w:t>(в редакции от 29.04.2020 № 141)</w:t>
      </w:r>
      <w:r w:rsidRPr="000744F7">
        <w:rPr>
          <w:color w:val="000000"/>
          <w:sz w:val="23"/>
          <w:szCs w:val="23"/>
          <w:lang w:bidi="ru-RU"/>
        </w:rPr>
        <w:t>.</w:t>
      </w:r>
    </w:p>
    <w:p w:rsidR="00DF5829" w:rsidRPr="000744F7" w:rsidRDefault="00DF5829" w:rsidP="00DF5829">
      <w:pPr>
        <w:tabs>
          <w:tab w:val="left" w:pos="1451"/>
        </w:tabs>
        <w:jc w:val="both"/>
        <w:rPr>
          <w:sz w:val="23"/>
          <w:szCs w:val="23"/>
        </w:rPr>
      </w:pPr>
      <w:r w:rsidRPr="000744F7">
        <w:rPr>
          <w:color w:val="000000"/>
          <w:sz w:val="23"/>
          <w:szCs w:val="23"/>
          <w:lang w:bidi="ru-RU"/>
        </w:rPr>
        <w:t xml:space="preserve">           2.4.4. В 2020 году в администрации функция по осуществлению муниципального контроля на территории поселения  возлагалась на администрацию поселения. В 2020 году  контрольных мероприятий не проводилось</w:t>
      </w:r>
    </w:p>
    <w:p w:rsidR="00DF5829" w:rsidRPr="000744F7" w:rsidRDefault="00DF5829" w:rsidP="00DF5829">
      <w:pPr>
        <w:pStyle w:val="a4"/>
        <w:spacing w:before="0" w:after="0"/>
        <w:ind w:firstLine="708"/>
        <w:jc w:val="both"/>
        <w:rPr>
          <w:bCs/>
          <w:kern w:val="24"/>
          <w:sz w:val="23"/>
          <w:szCs w:val="23"/>
        </w:rPr>
      </w:pPr>
    </w:p>
    <w:p w:rsidR="00DF5829" w:rsidRPr="000744F7" w:rsidRDefault="00DF5829" w:rsidP="00DF5829">
      <w:pPr>
        <w:ind w:firstLine="708"/>
        <w:jc w:val="both"/>
        <w:rPr>
          <w:sz w:val="23"/>
          <w:szCs w:val="23"/>
        </w:rPr>
      </w:pPr>
    </w:p>
    <w:p w:rsidR="00DF5829" w:rsidRPr="000744F7" w:rsidRDefault="00DF5829" w:rsidP="00DF5829">
      <w:pPr>
        <w:jc w:val="center"/>
        <w:rPr>
          <w:sz w:val="23"/>
          <w:szCs w:val="23"/>
        </w:rPr>
      </w:pPr>
      <w:r w:rsidRPr="000744F7">
        <w:rPr>
          <w:b/>
          <w:color w:val="000000"/>
          <w:sz w:val="23"/>
          <w:szCs w:val="23"/>
          <w:shd w:val="clear" w:color="auto" w:fill="FFFFFF"/>
        </w:rPr>
        <w:t xml:space="preserve"> 3.  Цели и задачи программы</w:t>
      </w:r>
      <w:r w:rsidRPr="000744F7">
        <w:rPr>
          <w:color w:val="000000"/>
          <w:sz w:val="23"/>
          <w:szCs w:val="23"/>
          <w:shd w:val="clear" w:color="auto" w:fill="FFFFFF"/>
        </w:rPr>
        <w:t>.</w:t>
      </w:r>
    </w:p>
    <w:p w:rsidR="00DF5829" w:rsidRPr="000744F7" w:rsidRDefault="00DF5829" w:rsidP="00DF5829">
      <w:pPr>
        <w:ind w:firstLine="567"/>
        <w:jc w:val="both"/>
        <w:rPr>
          <w:sz w:val="23"/>
          <w:szCs w:val="23"/>
        </w:rPr>
      </w:pPr>
    </w:p>
    <w:p w:rsidR="00DF5829" w:rsidRPr="000744F7" w:rsidRDefault="00DF5829" w:rsidP="00DF5829">
      <w:pPr>
        <w:ind w:firstLine="567"/>
        <w:jc w:val="both"/>
        <w:rPr>
          <w:sz w:val="23"/>
          <w:szCs w:val="23"/>
        </w:rPr>
      </w:pPr>
      <w:r w:rsidRPr="000744F7">
        <w:rPr>
          <w:sz w:val="23"/>
          <w:szCs w:val="23"/>
        </w:rPr>
        <w:t>Основными целями Программы являются:</w:t>
      </w:r>
    </w:p>
    <w:p w:rsidR="00DF5829" w:rsidRPr="000744F7" w:rsidRDefault="00DF5829" w:rsidP="00DF5829">
      <w:pPr>
        <w:ind w:firstLine="567"/>
        <w:jc w:val="both"/>
        <w:rPr>
          <w:sz w:val="23"/>
          <w:szCs w:val="23"/>
        </w:rPr>
      </w:pPr>
      <w:r w:rsidRPr="000744F7">
        <w:rPr>
          <w:sz w:val="23"/>
          <w:szCs w:val="23"/>
        </w:rPr>
        <w:lastRenderedPageBreak/>
        <w:t>- предупреждение нарушений юридическими лицами и индивидуальными предпринимателями обязательных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Кировской области (далее – требований, установленных законодательством РФ);</w:t>
      </w:r>
    </w:p>
    <w:p w:rsidR="00DF5829" w:rsidRPr="000744F7" w:rsidRDefault="00DF5829" w:rsidP="00DF5829">
      <w:pPr>
        <w:ind w:firstLine="567"/>
        <w:jc w:val="both"/>
        <w:rPr>
          <w:sz w:val="23"/>
          <w:szCs w:val="23"/>
        </w:rPr>
      </w:pPr>
      <w:r w:rsidRPr="000744F7">
        <w:rPr>
          <w:sz w:val="23"/>
          <w:szCs w:val="23"/>
        </w:rPr>
        <w:t>- устранение причин, факторов и условий, способствующих нарушениям обязательных требований.</w:t>
      </w:r>
    </w:p>
    <w:p w:rsidR="00DF5829" w:rsidRPr="000744F7" w:rsidRDefault="00DF5829" w:rsidP="00DF5829">
      <w:pPr>
        <w:ind w:firstLine="567"/>
        <w:jc w:val="both"/>
        <w:rPr>
          <w:sz w:val="23"/>
          <w:szCs w:val="23"/>
        </w:rPr>
      </w:pPr>
      <w:r w:rsidRPr="000744F7">
        <w:rPr>
          <w:sz w:val="23"/>
          <w:szCs w:val="23"/>
        </w:rPr>
        <w:t>Основные задачи Программы:</w:t>
      </w:r>
    </w:p>
    <w:p w:rsidR="00DF5829" w:rsidRPr="000744F7" w:rsidRDefault="00DF5829" w:rsidP="00DF5829">
      <w:pPr>
        <w:pStyle w:val="1"/>
        <w:ind w:left="0" w:firstLine="567"/>
        <w:jc w:val="both"/>
        <w:rPr>
          <w:sz w:val="23"/>
          <w:szCs w:val="23"/>
        </w:rPr>
      </w:pPr>
      <w:r w:rsidRPr="000744F7">
        <w:rPr>
          <w:sz w:val="23"/>
          <w:szCs w:val="23"/>
        </w:rPr>
        <w:t>- укрепление системы профилактики нарушений обязательных требований, установленных законодательством РФ;</w:t>
      </w:r>
    </w:p>
    <w:p w:rsidR="00DF5829" w:rsidRPr="000744F7" w:rsidRDefault="00DF5829" w:rsidP="00DF5829">
      <w:pPr>
        <w:pStyle w:val="1"/>
        <w:ind w:left="0" w:firstLine="567"/>
        <w:jc w:val="both"/>
        <w:rPr>
          <w:sz w:val="23"/>
          <w:szCs w:val="23"/>
        </w:rPr>
      </w:pPr>
      <w:r w:rsidRPr="000744F7">
        <w:rPr>
          <w:sz w:val="23"/>
          <w:szCs w:val="23"/>
        </w:rPr>
        <w:t>- выявление причин, факторов и условий, способствующих нарушениям обязательных требований, установленных законодательством РФ;</w:t>
      </w:r>
    </w:p>
    <w:p w:rsidR="00DF5829" w:rsidRPr="000744F7" w:rsidRDefault="00DF5829" w:rsidP="00DF5829">
      <w:pPr>
        <w:ind w:firstLine="567"/>
        <w:jc w:val="both"/>
        <w:rPr>
          <w:sz w:val="23"/>
          <w:szCs w:val="23"/>
        </w:rPr>
      </w:pPr>
      <w:r w:rsidRPr="000744F7">
        <w:rPr>
          <w:sz w:val="23"/>
          <w:szCs w:val="23"/>
        </w:rPr>
        <w:t>- повышение правовой культуры руководителей юридических лиц и индивидуальных предпринимателей.</w:t>
      </w:r>
    </w:p>
    <w:p w:rsidR="00DF5829" w:rsidRPr="000744F7" w:rsidRDefault="00DF5829" w:rsidP="00DF5829">
      <w:pPr>
        <w:ind w:firstLine="567"/>
        <w:jc w:val="both"/>
        <w:rPr>
          <w:sz w:val="23"/>
          <w:szCs w:val="23"/>
        </w:rPr>
      </w:pPr>
    </w:p>
    <w:p w:rsidR="00DF5829" w:rsidRPr="000744F7" w:rsidRDefault="00DF5829" w:rsidP="00DF5829">
      <w:pPr>
        <w:jc w:val="center"/>
        <w:rPr>
          <w:b/>
          <w:bCs/>
          <w:sz w:val="23"/>
          <w:szCs w:val="23"/>
        </w:rPr>
      </w:pPr>
      <w:r w:rsidRPr="000744F7">
        <w:rPr>
          <w:b/>
          <w:bCs/>
          <w:sz w:val="23"/>
          <w:szCs w:val="23"/>
        </w:rPr>
        <w:t>4. Принципы проведения профилактических мероприятий</w:t>
      </w:r>
    </w:p>
    <w:p w:rsidR="00DF5829" w:rsidRPr="000744F7" w:rsidRDefault="00DF5829" w:rsidP="00DF5829">
      <w:pPr>
        <w:jc w:val="both"/>
        <w:rPr>
          <w:b/>
          <w:bCs/>
          <w:sz w:val="23"/>
          <w:szCs w:val="23"/>
        </w:rPr>
      </w:pPr>
    </w:p>
    <w:p w:rsidR="00DF5829" w:rsidRPr="000744F7" w:rsidRDefault="00DF5829" w:rsidP="00DF5829">
      <w:pPr>
        <w:pStyle w:val="a9"/>
        <w:spacing w:line="240" w:lineRule="auto"/>
        <w:ind w:firstLine="709"/>
        <w:rPr>
          <w:sz w:val="23"/>
          <w:szCs w:val="23"/>
        </w:rPr>
      </w:pPr>
      <w:r w:rsidRPr="000744F7">
        <w:rPr>
          <w:sz w:val="23"/>
          <w:szCs w:val="23"/>
        </w:rPr>
        <w:t>Принципами проведения профилактических мероприятий являются:</w:t>
      </w:r>
    </w:p>
    <w:p w:rsidR="00DF5829" w:rsidRPr="000744F7" w:rsidRDefault="00DF5829" w:rsidP="00DF5829">
      <w:pPr>
        <w:pStyle w:val="a9"/>
        <w:spacing w:line="240" w:lineRule="auto"/>
        <w:ind w:firstLine="709"/>
        <w:rPr>
          <w:sz w:val="23"/>
          <w:szCs w:val="23"/>
        </w:rPr>
      </w:pPr>
      <w:r w:rsidRPr="000744F7">
        <w:rPr>
          <w:sz w:val="23"/>
          <w:szCs w:val="23"/>
        </w:rPr>
        <w:t>- принцип информационной открытости - доступность для населения и подконтрольных субъектов сведений об организации и осуществлении профилактических мероприятий (в том числе за счет использования информационно-коммуникационных технологий);</w:t>
      </w:r>
    </w:p>
    <w:p w:rsidR="00DF5829" w:rsidRPr="000744F7" w:rsidRDefault="00DF5829" w:rsidP="00DF5829">
      <w:pPr>
        <w:pStyle w:val="a9"/>
        <w:spacing w:line="240" w:lineRule="auto"/>
        <w:ind w:firstLine="709"/>
        <w:rPr>
          <w:sz w:val="23"/>
          <w:szCs w:val="23"/>
        </w:rPr>
      </w:pPr>
      <w:r w:rsidRPr="000744F7">
        <w:rPr>
          <w:sz w:val="23"/>
          <w:szCs w:val="23"/>
        </w:rPr>
        <w:t>- принцип полноты охвата - максимально полный охват профилактическими мероприятиями населения и подконтрольных субъектов;</w:t>
      </w:r>
    </w:p>
    <w:p w:rsidR="00DF5829" w:rsidRPr="000744F7" w:rsidRDefault="00DF5829" w:rsidP="00DF5829">
      <w:pPr>
        <w:ind w:firstLine="709"/>
        <w:jc w:val="both"/>
        <w:rPr>
          <w:sz w:val="23"/>
          <w:szCs w:val="23"/>
        </w:rPr>
      </w:pPr>
      <w:r w:rsidRPr="000744F7">
        <w:rPr>
          <w:rFonts w:eastAsia="Calibri"/>
          <w:sz w:val="23"/>
          <w:szCs w:val="23"/>
          <w:lang w:eastAsia="en-US"/>
        </w:rPr>
        <w:t xml:space="preserve">- </w:t>
      </w:r>
      <w:r w:rsidRPr="000744F7">
        <w:rPr>
          <w:sz w:val="23"/>
          <w:szCs w:val="23"/>
        </w:rPr>
        <w:t>принцип обязательности - обязательность проведения профилактических мероприятий администрацией;</w:t>
      </w:r>
    </w:p>
    <w:p w:rsidR="00DF5829" w:rsidRPr="000744F7" w:rsidRDefault="00DF5829" w:rsidP="00DF5829">
      <w:pPr>
        <w:ind w:firstLine="709"/>
        <w:jc w:val="both"/>
        <w:rPr>
          <w:sz w:val="23"/>
          <w:szCs w:val="23"/>
        </w:rPr>
      </w:pPr>
      <w:r w:rsidRPr="000744F7">
        <w:rPr>
          <w:sz w:val="23"/>
          <w:szCs w:val="23"/>
        </w:rPr>
        <w:t>- принцип актуальности - регулярный анализ и обновление программы профилактических мероприятий;</w:t>
      </w:r>
    </w:p>
    <w:p w:rsidR="00DF5829" w:rsidRPr="000744F7" w:rsidRDefault="00DF5829" w:rsidP="00DF5829">
      <w:pPr>
        <w:ind w:firstLine="709"/>
        <w:jc w:val="both"/>
        <w:rPr>
          <w:sz w:val="23"/>
          <w:szCs w:val="23"/>
        </w:rPr>
      </w:pPr>
      <w:r w:rsidRPr="000744F7">
        <w:rPr>
          <w:sz w:val="23"/>
          <w:szCs w:val="23"/>
        </w:rPr>
        <w:t>- принцип периодичности - обеспечение регулярности проведения профилактических мероприятий.</w:t>
      </w:r>
    </w:p>
    <w:p w:rsidR="00DF5829" w:rsidRPr="000744F7" w:rsidRDefault="00DF5829" w:rsidP="00DF5829">
      <w:pPr>
        <w:ind w:firstLine="709"/>
        <w:jc w:val="both"/>
        <w:rPr>
          <w:sz w:val="23"/>
          <w:szCs w:val="23"/>
        </w:rPr>
      </w:pPr>
    </w:p>
    <w:p w:rsidR="00DF5829" w:rsidRPr="000744F7" w:rsidRDefault="00DF5829" w:rsidP="00DF5829">
      <w:pPr>
        <w:ind w:firstLine="709"/>
        <w:jc w:val="center"/>
        <w:rPr>
          <w:b/>
          <w:bCs/>
          <w:sz w:val="23"/>
          <w:szCs w:val="23"/>
        </w:rPr>
      </w:pPr>
      <w:r w:rsidRPr="000744F7">
        <w:rPr>
          <w:b/>
          <w:bCs/>
          <w:sz w:val="23"/>
          <w:szCs w:val="23"/>
        </w:rPr>
        <w:t>5. Целевые показатели Программы и их значения по годам</w:t>
      </w:r>
    </w:p>
    <w:p w:rsidR="00DF5829" w:rsidRPr="000744F7" w:rsidRDefault="00DF5829" w:rsidP="00DF5829">
      <w:pPr>
        <w:ind w:firstLine="709"/>
        <w:jc w:val="center"/>
        <w:rPr>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3"/>
        <w:gridCol w:w="676"/>
        <w:gridCol w:w="676"/>
        <w:gridCol w:w="676"/>
      </w:tblGrid>
      <w:tr w:rsidR="00DF5829" w:rsidRPr="000744F7" w:rsidTr="00456F7A">
        <w:trPr>
          <w:jc w:val="center"/>
        </w:trPr>
        <w:tc>
          <w:tcPr>
            <w:tcW w:w="0" w:type="auto"/>
            <w:vMerge w:val="restart"/>
            <w:vAlign w:val="center"/>
            <w:hideMark/>
          </w:tcPr>
          <w:p w:rsidR="00DF5829" w:rsidRPr="000744F7" w:rsidRDefault="00DF5829" w:rsidP="00456F7A">
            <w:pPr>
              <w:jc w:val="center"/>
              <w:rPr>
                <w:rFonts w:eastAsia="Calibri"/>
                <w:sz w:val="23"/>
                <w:szCs w:val="23"/>
              </w:rPr>
            </w:pPr>
            <w:r w:rsidRPr="000744F7">
              <w:rPr>
                <w:rFonts w:eastAsia="Calibri"/>
                <w:sz w:val="23"/>
                <w:szCs w:val="23"/>
              </w:rPr>
              <w:t>Показатель</w:t>
            </w:r>
          </w:p>
        </w:tc>
        <w:tc>
          <w:tcPr>
            <w:tcW w:w="0" w:type="auto"/>
            <w:gridSpan w:val="3"/>
            <w:vAlign w:val="center"/>
            <w:hideMark/>
          </w:tcPr>
          <w:p w:rsidR="00DF5829" w:rsidRPr="000744F7" w:rsidRDefault="00DF5829" w:rsidP="00456F7A">
            <w:pPr>
              <w:jc w:val="center"/>
              <w:rPr>
                <w:rFonts w:eastAsia="Calibri"/>
                <w:sz w:val="23"/>
                <w:szCs w:val="23"/>
              </w:rPr>
            </w:pPr>
            <w:r w:rsidRPr="000744F7">
              <w:rPr>
                <w:rFonts w:eastAsia="Calibri"/>
                <w:sz w:val="23"/>
                <w:szCs w:val="23"/>
              </w:rPr>
              <w:t>Период, год</w:t>
            </w:r>
          </w:p>
        </w:tc>
      </w:tr>
      <w:tr w:rsidR="00DF5829" w:rsidRPr="000744F7" w:rsidTr="00456F7A">
        <w:trPr>
          <w:jc w:val="center"/>
        </w:trPr>
        <w:tc>
          <w:tcPr>
            <w:tcW w:w="0" w:type="auto"/>
            <w:vMerge/>
            <w:vAlign w:val="center"/>
            <w:hideMark/>
          </w:tcPr>
          <w:p w:rsidR="00DF5829" w:rsidRPr="000744F7" w:rsidRDefault="00DF5829" w:rsidP="00456F7A">
            <w:pPr>
              <w:jc w:val="center"/>
              <w:rPr>
                <w:rFonts w:eastAsia="Calibri"/>
                <w:sz w:val="23"/>
                <w:szCs w:val="23"/>
              </w:rPr>
            </w:pPr>
          </w:p>
        </w:tc>
        <w:tc>
          <w:tcPr>
            <w:tcW w:w="0" w:type="auto"/>
            <w:vAlign w:val="center"/>
            <w:hideMark/>
          </w:tcPr>
          <w:p w:rsidR="00DF5829" w:rsidRPr="000744F7" w:rsidRDefault="00DF5829" w:rsidP="00456F7A">
            <w:pPr>
              <w:jc w:val="center"/>
              <w:rPr>
                <w:rFonts w:eastAsia="Calibri"/>
                <w:sz w:val="23"/>
                <w:szCs w:val="23"/>
              </w:rPr>
            </w:pPr>
            <w:r w:rsidRPr="000744F7">
              <w:rPr>
                <w:rFonts w:eastAsia="Calibri"/>
                <w:sz w:val="23"/>
                <w:szCs w:val="23"/>
              </w:rPr>
              <w:t>2021</w:t>
            </w:r>
          </w:p>
        </w:tc>
        <w:tc>
          <w:tcPr>
            <w:tcW w:w="0" w:type="auto"/>
            <w:vAlign w:val="center"/>
            <w:hideMark/>
          </w:tcPr>
          <w:p w:rsidR="00DF5829" w:rsidRPr="000744F7" w:rsidRDefault="00DF5829" w:rsidP="00456F7A">
            <w:pPr>
              <w:jc w:val="center"/>
              <w:rPr>
                <w:rFonts w:eastAsia="Calibri"/>
                <w:sz w:val="23"/>
                <w:szCs w:val="23"/>
              </w:rPr>
            </w:pPr>
            <w:r w:rsidRPr="000744F7">
              <w:rPr>
                <w:rFonts w:eastAsia="Calibri"/>
                <w:sz w:val="23"/>
                <w:szCs w:val="23"/>
              </w:rPr>
              <w:t>2022</w:t>
            </w:r>
          </w:p>
        </w:tc>
        <w:tc>
          <w:tcPr>
            <w:tcW w:w="0" w:type="auto"/>
            <w:vAlign w:val="center"/>
            <w:hideMark/>
          </w:tcPr>
          <w:p w:rsidR="00DF5829" w:rsidRPr="000744F7" w:rsidRDefault="00DF5829" w:rsidP="00456F7A">
            <w:pPr>
              <w:jc w:val="center"/>
              <w:rPr>
                <w:rFonts w:eastAsia="Calibri"/>
                <w:sz w:val="23"/>
                <w:szCs w:val="23"/>
              </w:rPr>
            </w:pPr>
            <w:r w:rsidRPr="000744F7">
              <w:rPr>
                <w:rFonts w:eastAsia="Calibri"/>
                <w:sz w:val="23"/>
                <w:szCs w:val="23"/>
              </w:rPr>
              <w:t>2023</w:t>
            </w:r>
          </w:p>
        </w:tc>
      </w:tr>
      <w:tr w:rsidR="00DF5829" w:rsidRPr="000744F7" w:rsidTr="00456F7A">
        <w:trPr>
          <w:jc w:val="center"/>
        </w:trPr>
        <w:tc>
          <w:tcPr>
            <w:tcW w:w="0" w:type="auto"/>
            <w:vAlign w:val="center"/>
            <w:hideMark/>
          </w:tcPr>
          <w:p w:rsidR="00DF5829" w:rsidRPr="000744F7" w:rsidRDefault="00DF5829" w:rsidP="00456F7A">
            <w:pPr>
              <w:jc w:val="both"/>
              <w:rPr>
                <w:rFonts w:eastAsia="Calibri"/>
                <w:sz w:val="23"/>
                <w:szCs w:val="23"/>
              </w:rPr>
            </w:pPr>
            <w:r w:rsidRPr="000744F7">
              <w:rPr>
                <w:rFonts w:eastAsia="Calibri"/>
                <w:sz w:val="23"/>
                <w:szCs w:val="23"/>
              </w:rPr>
              <w:t>Увеличение количества профилактических мероприятий в контрольной деятельности администрации  Сердеж</w:t>
            </w:r>
            <w:r w:rsidRPr="000744F7">
              <w:rPr>
                <w:sz w:val="23"/>
                <w:szCs w:val="23"/>
              </w:rPr>
              <w:t>ского сельского поселения</w:t>
            </w:r>
            <w:r w:rsidRPr="000744F7">
              <w:rPr>
                <w:rFonts w:eastAsia="Calibri"/>
                <w:sz w:val="23"/>
                <w:szCs w:val="23"/>
              </w:rPr>
              <w:t>, не менее (в ед.)</w:t>
            </w:r>
          </w:p>
        </w:tc>
        <w:tc>
          <w:tcPr>
            <w:tcW w:w="0" w:type="auto"/>
            <w:vAlign w:val="center"/>
            <w:hideMark/>
          </w:tcPr>
          <w:p w:rsidR="00DF5829" w:rsidRPr="000744F7" w:rsidRDefault="00DF5829" w:rsidP="00456F7A">
            <w:pPr>
              <w:jc w:val="center"/>
              <w:rPr>
                <w:rFonts w:eastAsia="Calibri"/>
                <w:sz w:val="23"/>
                <w:szCs w:val="23"/>
              </w:rPr>
            </w:pPr>
            <w:r w:rsidRPr="000744F7">
              <w:rPr>
                <w:rFonts w:eastAsia="Calibri"/>
                <w:sz w:val="23"/>
                <w:szCs w:val="23"/>
              </w:rPr>
              <w:t>1</w:t>
            </w:r>
          </w:p>
        </w:tc>
        <w:tc>
          <w:tcPr>
            <w:tcW w:w="0" w:type="auto"/>
            <w:vAlign w:val="center"/>
            <w:hideMark/>
          </w:tcPr>
          <w:p w:rsidR="00DF5829" w:rsidRPr="000744F7" w:rsidRDefault="00DF5829" w:rsidP="00456F7A">
            <w:pPr>
              <w:jc w:val="center"/>
              <w:rPr>
                <w:rFonts w:eastAsia="Calibri"/>
                <w:sz w:val="23"/>
                <w:szCs w:val="23"/>
              </w:rPr>
            </w:pPr>
            <w:r w:rsidRPr="000744F7">
              <w:rPr>
                <w:rFonts w:eastAsia="Calibri"/>
                <w:sz w:val="23"/>
                <w:szCs w:val="23"/>
              </w:rPr>
              <w:t>2</w:t>
            </w:r>
          </w:p>
        </w:tc>
        <w:tc>
          <w:tcPr>
            <w:tcW w:w="0" w:type="auto"/>
            <w:vAlign w:val="center"/>
            <w:hideMark/>
          </w:tcPr>
          <w:p w:rsidR="00DF5829" w:rsidRPr="000744F7" w:rsidRDefault="00DF5829" w:rsidP="00456F7A">
            <w:pPr>
              <w:jc w:val="center"/>
              <w:rPr>
                <w:rFonts w:eastAsia="Calibri"/>
                <w:sz w:val="23"/>
                <w:szCs w:val="23"/>
              </w:rPr>
            </w:pPr>
            <w:r w:rsidRPr="000744F7">
              <w:rPr>
                <w:rFonts w:eastAsia="Calibri"/>
                <w:sz w:val="23"/>
                <w:szCs w:val="23"/>
              </w:rPr>
              <w:t>3</w:t>
            </w:r>
          </w:p>
        </w:tc>
      </w:tr>
      <w:tr w:rsidR="00DF5829" w:rsidRPr="000744F7" w:rsidTr="00456F7A">
        <w:trPr>
          <w:jc w:val="center"/>
        </w:trPr>
        <w:tc>
          <w:tcPr>
            <w:tcW w:w="0" w:type="auto"/>
            <w:vAlign w:val="center"/>
            <w:hideMark/>
          </w:tcPr>
          <w:p w:rsidR="00DF5829" w:rsidRPr="000744F7" w:rsidRDefault="00DF5829" w:rsidP="00456F7A">
            <w:pPr>
              <w:jc w:val="both"/>
              <w:rPr>
                <w:rFonts w:eastAsia="Calibri"/>
                <w:sz w:val="23"/>
                <w:szCs w:val="23"/>
              </w:rPr>
            </w:pPr>
            <w:r w:rsidRPr="000744F7">
              <w:rPr>
                <w:rFonts w:eastAsia="Calibri"/>
                <w:sz w:val="23"/>
                <w:szCs w:val="23"/>
              </w:rPr>
              <w:t>Увеличение доли мероприятий по информированию населения о требованиях в указанных сферах контроля, %</w:t>
            </w:r>
          </w:p>
        </w:tc>
        <w:tc>
          <w:tcPr>
            <w:tcW w:w="0" w:type="auto"/>
            <w:vAlign w:val="center"/>
            <w:hideMark/>
          </w:tcPr>
          <w:p w:rsidR="00DF5829" w:rsidRPr="000744F7" w:rsidRDefault="00DF5829" w:rsidP="00456F7A">
            <w:pPr>
              <w:jc w:val="center"/>
              <w:rPr>
                <w:rFonts w:eastAsia="Calibri"/>
                <w:sz w:val="23"/>
                <w:szCs w:val="23"/>
              </w:rPr>
            </w:pPr>
            <w:r w:rsidRPr="000744F7">
              <w:rPr>
                <w:rFonts w:eastAsia="Calibri"/>
                <w:sz w:val="23"/>
                <w:szCs w:val="23"/>
              </w:rPr>
              <w:t>1</w:t>
            </w:r>
          </w:p>
        </w:tc>
        <w:tc>
          <w:tcPr>
            <w:tcW w:w="0" w:type="auto"/>
            <w:vAlign w:val="center"/>
            <w:hideMark/>
          </w:tcPr>
          <w:p w:rsidR="00DF5829" w:rsidRPr="000744F7" w:rsidRDefault="00DF5829" w:rsidP="00456F7A">
            <w:pPr>
              <w:jc w:val="center"/>
              <w:rPr>
                <w:rFonts w:eastAsia="Calibri"/>
                <w:sz w:val="23"/>
                <w:szCs w:val="23"/>
              </w:rPr>
            </w:pPr>
            <w:r w:rsidRPr="000744F7">
              <w:rPr>
                <w:rFonts w:eastAsia="Calibri"/>
                <w:sz w:val="23"/>
                <w:szCs w:val="23"/>
              </w:rPr>
              <w:t>1,5</w:t>
            </w:r>
          </w:p>
        </w:tc>
        <w:tc>
          <w:tcPr>
            <w:tcW w:w="0" w:type="auto"/>
            <w:vAlign w:val="center"/>
            <w:hideMark/>
          </w:tcPr>
          <w:p w:rsidR="00DF5829" w:rsidRPr="000744F7" w:rsidRDefault="00DF5829" w:rsidP="00456F7A">
            <w:pPr>
              <w:jc w:val="center"/>
              <w:rPr>
                <w:rFonts w:eastAsia="Calibri"/>
                <w:sz w:val="23"/>
                <w:szCs w:val="23"/>
              </w:rPr>
            </w:pPr>
            <w:r w:rsidRPr="000744F7">
              <w:rPr>
                <w:rFonts w:eastAsia="Calibri"/>
                <w:sz w:val="23"/>
                <w:szCs w:val="23"/>
              </w:rPr>
              <w:t>2,0</w:t>
            </w:r>
          </w:p>
        </w:tc>
      </w:tr>
    </w:tbl>
    <w:p w:rsidR="00DF5829" w:rsidRPr="000744F7" w:rsidRDefault="00DF5829" w:rsidP="00DF5829">
      <w:pPr>
        <w:jc w:val="both"/>
        <w:rPr>
          <w:sz w:val="23"/>
          <w:szCs w:val="23"/>
        </w:rPr>
      </w:pPr>
    </w:p>
    <w:p w:rsidR="00DF5829" w:rsidRPr="000744F7" w:rsidRDefault="00DF5829" w:rsidP="00DF5829">
      <w:pPr>
        <w:jc w:val="center"/>
        <w:rPr>
          <w:b/>
          <w:sz w:val="23"/>
          <w:szCs w:val="23"/>
        </w:rPr>
      </w:pPr>
      <w:r w:rsidRPr="000744F7">
        <w:rPr>
          <w:b/>
          <w:sz w:val="23"/>
          <w:szCs w:val="23"/>
        </w:rPr>
        <w:t xml:space="preserve"> 6. Основные мероприятия по профилактике нарушений</w:t>
      </w:r>
    </w:p>
    <w:p w:rsidR="00DF5829" w:rsidRPr="000744F7" w:rsidRDefault="00DF5829" w:rsidP="00DF5829">
      <w:pPr>
        <w:jc w:val="center"/>
        <w:rPr>
          <w:b/>
          <w:sz w:val="23"/>
          <w:szCs w:val="23"/>
        </w:rPr>
      </w:pPr>
      <w:r w:rsidRPr="000744F7">
        <w:rPr>
          <w:b/>
          <w:sz w:val="23"/>
          <w:szCs w:val="23"/>
        </w:rPr>
        <w:t>План мероприятий по профилактике нарушений на 2021 год  и плановый период 2022-2023 годов</w:t>
      </w:r>
    </w:p>
    <w:p w:rsidR="00DF5829" w:rsidRPr="000744F7" w:rsidRDefault="00DF5829" w:rsidP="00DF5829">
      <w:pPr>
        <w:jc w:val="center"/>
        <w:rPr>
          <w:b/>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4400"/>
        <w:gridCol w:w="1996"/>
        <w:gridCol w:w="2546"/>
      </w:tblGrid>
      <w:tr w:rsidR="00DF5829" w:rsidRPr="000744F7" w:rsidTr="00456F7A">
        <w:trPr>
          <w:jc w:val="center"/>
        </w:trPr>
        <w:tc>
          <w:tcPr>
            <w:tcW w:w="629" w:type="dxa"/>
            <w:tcBorders>
              <w:top w:val="single" w:sz="4" w:space="0" w:color="auto"/>
              <w:left w:val="single" w:sz="4" w:space="0" w:color="auto"/>
              <w:bottom w:val="single" w:sz="4" w:space="0" w:color="auto"/>
              <w:right w:val="single" w:sz="4" w:space="0" w:color="auto"/>
            </w:tcBorders>
          </w:tcPr>
          <w:p w:rsidR="00DF5829" w:rsidRPr="000744F7" w:rsidRDefault="00DF5829" w:rsidP="00456F7A">
            <w:pPr>
              <w:suppressAutoHyphens/>
              <w:jc w:val="center"/>
              <w:rPr>
                <w:sz w:val="23"/>
                <w:szCs w:val="23"/>
                <w:lang w:eastAsia="ar-SA"/>
              </w:rPr>
            </w:pPr>
            <w:r w:rsidRPr="000744F7">
              <w:rPr>
                <w:sz w:val="23"/>
                <w:szCs w:val="23"/>
              </w:rPr>
              <w:t>№ п/п</w:t>
            </w:r>
          </w:p>
        </w:tc>
        <w:tc>
          <w:tcPr>
            <w:tcW w:w="4400" w:type="dxa"/>
            <w:tcBorders>
              <w:top w:val="single" w:sz="4" w:space="0" w:color="auto"/>
              <w:left w:val="single" w:sz="4" w:space="0" w:color="auto"/>
              <w:bottom w:val="single" w:sz="4" w:space="0" w:color="auto"/>
              <w:right w:val="single" w:sz="4" w:space="0" w:color="auto"/>
            </w:tcBorders>
          </w:tcPr>
          <w:p w:rsidR="00DF5829" w:rsidRPr="000744F7" w:rsidRDefault="00DF5829" w:rsidP="00456F7A">
            <w:pPr>
              <w:jc w:val="center"/>
              <w:rPr>
                <w:sz w:val="23"/>
                <w:szCs w:val="23"/>
                <w:lang w:eastAsia="ar-SA"/>
              </w:rPr>
            </w:pPr>
            <w:r w:rsidRPr="000744F7">
              <w:rPr>
                <w:sz w:val="23"/>
                <w:szCs w:val="23"/>
              </w:rPr>
              <w:t xml:space="preserve">Наименование </w:t>
            </w:r>
          </w:p>
          <w:p w:rsidR="00DF5829" w:rsidRPr="000744F7" w:rsidRDefault="00DF5829" w:rsidP="00456F7A">
            <w:pPr>
              <w:suppressAutoHyphens/>
              <w:jc w:val="center"/>
              <w:rPr>
                <w:sz w:val="23"/>
                <w:szCs w:val="23"/>
                <w:lang w:eastAsia="ar-SA"/>
              </w:rPr>
            </w:pPr>
            <w:r w:rsidRPr="000744F7">
              <w:rPr>
                <w:sz w:val="23"/>
                <w:szCs w:val="23"/>
              </w:rPr>
              <w:t>мероприятия</w:t>
            </w:r>
          </w:p>
        </w:tc>
        <w:tc>
          <w:tcPr>
            <w:tcW w:w="1996" w:type="dxa"/>
            <w:tcBorders>
              <w:top w:val="single" w:sz="4" w:space="0" w:color="auto"/>
              <w:left w:val="single" w:sz="4" w:space="0" w:color="auto"/>
              <w:bottom w:val="single" w:sz="4" w:space="0" w:color="auto"/>
              <w:right w:val="single" w:sz="4" w:space="0" w:color="auto"/>
            </w:tcBorders>
          </w:tcPr>
          <w:p w:rsidR="00DF5829" w:rsidRPr="000744F7" w:rsidRDefault="00DF5829" w:rsidP="00456F7A">
            <w:pPr>
              <w:suppressAutoHyphens/>
              <w:jc w:val="center"/>
              <w:rPr>
                <w:sz w:val="23"/>
                <w:szCs w:val="23"/>
                <w:lang w:eastAsia="ar-SA"/>
              </w:rPr>
            </w:pPr>
            <w:r w:rsidRPr="000744F7">
              <w:rPr>
                <w:sz w:val="23"/>
                <w:szCs w:val="23"/>
              </w:rPr>
              <w:t>Срок реализации мероприятия</w:t>
            </w:r>
          </w:p>
        </w:tc>
        <w:tc>
          <w:tcPr>
            <w:tcW w:w="2546" w:type="dxa"/>
            <w:tcBorders>
              <w:top w:val="single" w:sz="4" w:space="0" w:color="auto"/>
              <w:left w:val="single" w:sz="4" w:space="0" w:color="auto"/>
              <w:bottom w:val="single" w:sz="4" w:space="0" w:color="auto"/>
              <w:right w:val="single" w:sz="4" w:space="0" w:color="auto"/>
            </w:tcBorders>
          </w:tcPr>
          <w:p w:rsidR="00DF5829" w:rsidRPr="000744F7" w:rsidRDefault="00DF5829" w:rsidP="00456F7A">
            <w:pPr>
              <w:suppressAutoHyphens/>
              <w:jc w:val="center"/>
              <w:rPr>
                <w:sz w:val="23"/>
                <w:szCs w:val="23"/>
                <w:lang w:eastAsia="ar-SA"/>
              </w:rPr>
            </w:pPr>
            <w:r w:rsidRPr="000744F7">
              <w:rPr>
                <w:sz w:val="23"/>
                <w:szCs w:val="23"/>
              </w:rPr>
              <w:t>Ответственный исполнитель</w:t>
            </w:r>
          </w:p>
        </w:tc>
      </w:tr>
      <w:tr w:rsidR="00DF5829" w:rsidRPr="000744F7" w:rsidTr="00456F7A">
        <w:trPr>
          <w:jc w:val="center"/>
        </w:trPr>
        <w:tc>
          <w:tcPr>
            <w:tcW w:w="629" w:type="dxa"/>
            <w:tcBorders>
              <w:top w:val="single" w:sz="4" w:space="0" w:color="auto"/>
              <w:left w:val="single" w:sz="4" w:space="0" w:color="auto"/>
              <w:bottom w:val="single" w:sz="4" w:space="0" w:color="auto"/>
              <w:right w:val="single" w:sz="4" w:space="0" w:color="auto"/>
            </w:tcBorders>
          </w:tcPr>
          <w:p w:rsidR="00DF5829" w:rsidRPr="000744F7" w:rsidRDefault="00DF5829" w:rsidP="00456F7A">
            <w:pPr>
              <w:suppressAutoHyphens/>
              <w:jc w:val="center"/>
              <w:rPr>
                <w:sz w:val="23"/>
                <w:szCs w:val="23"/>
                <w:lang w:eastAsia="ar-SA"/>
              </w:rPr>
            </w:pPr>
            <w:r w:rsidRPr="000744F7">
              <w:rPr>
                <w:sz w:val="23"/>
                <w:szCs w:val="23"/>
              </w:rPr>
              <w:t>1</w:t>
            </w:r>
          </w:p>
        </w:tc>
        <w:tc>
          <w:tcPr>
            <w:tcW w:w="4400" w:type="dxa"/>
            <w:tcBorders>
              <w:top w:val="single" w:sz="4" w:space="0" w:color="auto"/>
              <w:left w:val="single" w:sz="4" w:space="0" w:color="auto"/>
              <w:bottom w:val="single" w:sz="4" w:space="0" w:color="auto"/>
              <w:right w:val="single" w:sz="4" w:space="0" w:color="auto"/>
            </w:tcBorders>
          </w:tcPr>
          <w:p w:rsidR="00DF5829" w:rsidRPr="000744F7" w:rsidRDefault="00DF5829" w:rsidP="00456F7A">
            <w:pPr>
              <w:suppressAutoHyphens/>
              <w:jc w:val="center"/>
              <w:rPr>
                <w:sz w:val="23"/>
                <w:szCs w:val="23"/>
                <w:lang w:eastAsia="ar-SA"/>
              </w:rPr>
            </w:pPr>
            <w:r w:rsidRPr="000744F7">
              <w:rPr>
                <w:sz w:val="23"/>
                <w:szCs w:val="23"/>
              </w:rPr>
              <w:t>2</w:t>
            </w:r>
          </w:p>
        </w:tc>
        <w:tc>
          <w:tcPr>
            <w:tcW w:w="1996" w:type="dxa"/>
            <w:tcBorders>
              <w:top w:val="single" w:sz="4" w:space="0" w:color="auto"/>
              <w:left w:val="single" w:sz="4" w:space="0" w:color="auto"/>
              <w:bottom w:val="single" w:sz="4" w:space="0" w:color="auto"/>
              <w:right w:val="single" w:sz="4" w:space="0" w:color="auto"/>
            </w:tcBorders>
          </w:tcPr>
          <w:p w:rsidR="00DF5829" w:rsidRPr="000744F7" w:rsidRDefault="00DF5829" w:rsidP="00456F7A">
            <w:pPr>
              <w:suppressAutoHyphens/>
              <w:jc w:val="center"/>
              <w:rPr>
                <w:sz w:val="23"/>
                <w:szCs w:val="23"/>
                <w:lang w:eastAsia="ar-SA"/>
              </w:rPr>
            </w:pPr>
            <w:r w:rsidRPr="000744F7">
              <w:rPr>
                <w:sz w:val="23"/>
                <w:szCs w:val="23"/>
              </w:rPr>
              <w:t>3</w:t>
            </w:r>
          </w:p>
        </w:tc>
        <w:tc>
          <w:tcPr>
            <w:tcW w:w="2546" w:type="dxa"/>
            <w:tcBorders>
              <w:top w:val="single" w:sz="4" w:space="0" w:color="auto"/>
              <w:left w:val="single" w:sz="4" w:space="0" w:color="auto"/>
              <w:bottom w:val="single" w:sz="4" w:space="0" w:color="auto"/>
              <w:right w:val="single" w:sz="4" w:space="0" w:color="auto"/>
            </w:tcBorders>
          </w:tcPr>
          <w:p w:rsidR="00DF5829" w:rsidRPr="000744F7" w:rsidRDefault="00DF5829" w:rsidP="00456F7A">
            <w:pPr>
              <w:suppressAutoHyphens/>
              <w:jc w:val="center"/>
              <w:rPr>
                <w:sz w:val="23"/>
                <w:szCs w:val="23"/>
                <w:lang w:eastAsia="ar-SA"/>
              </w:rPr>
            </w:pPr>
            <w:r w:rsidRPr="000744F7">
              <w:rPr>
                <w:sz w:val="23"/>
                <w:szCs w:val="23"/>
              </w:rPr>
              <w:t>4</w:t>
            </w:r>
          </w:p>
        </w:tc>
      </w:tr>
      <w:tr w:rsidR="00DF5829" w:rsidRPr="000744F7" w:rsidTr="00456F7A">
        <w:trPr>
          <w:jc w:val="center"/>
        </w:trPr>
        <w:tc>
          <w:tcPr>
            <w:tcW w:w="629" w:type="dxa"/>
            <w:tcBorders>
              <w:top w:val="single" w:sz="4" w:space="0" w:color="auto"/>
              <w:left w:val="single" w:sz="4" w:space="0" w:color="auto"/>
              <w:bottom w:val="single" w:sz="4" w:space="0" w:color="auto"/>
              <w:right w:val="single" w:sz="4" w:space="0" w:color="auto"/>
            </w:tcBorders>
          </w:tcPr>
          <w:p w:rsidR="00DF5829" w:rsidRPr="000744F7" w:rsidRDefault="00DF5829" w:rsidP="00456F7A">
            <w:pPr>
              <w:suppressAutoHyphens/>
              <w:jc w:val="center"/>
              <w:rPr>
                <w:sz w:val="23"/>
                <w:szCs w:val="23"/>
                <w:lang w:eastAsia="ar-SA"/>
              </w:rPr>
            </w:pPr>
            <w:r w:rsidRPr="000744F7">
              <w:rPr>
                <w:sz w:val="23"/>
                <w:szCs w:val="23"/>
              </w:rPr>
              <w:t>1.</w:t>
            </w:r>
          </w:p>
        </w:tc>
        <w:tc>
          <w:tcPr>
            <w:tcW w:w="4400" w:type="dxa"/>
            <w:tcBorders>
              <w:top w:val="single" w:sz="4" w:space="0" w:color="auto"/>
              <w:left w:val="single" w:sz="4" w:space="0" w:color="auto"/>
              <w:bottom w:val="single" w:sz="4" w:space="0" w:color="auto"/>
              <w:right w:val="single" w:sz="4" w:space="0" w:color="auto"/>
            </w:tcBorders>
          </w:tcPr>
          <w:p w:rsidR="00DF5829" w:rsidRPr="000744F7" w:rsidRDefault="00DF5829" w:rsidP="00456F7A">
            <w:pPr>
              <w:pStyle w:val="ConsPlusNormal"/>
              <w:jc w:val="both"/>
              <w:rPr>
                <w:rFonts w:ascii="Times New Roman" w:hAnsi="Times New Roman" w:cs="Times New Roman"/>
                <w:sz w:val="23"/>
                <w:szCs w:val="23"/>
              </w:rPr>
            </w:pPr>
            <w:r w:rsidRPr="000744F7">
              <w:rPr>
                <w:rFonts w:ascii="Times New Roman" w:hAnsi="Times New Roman" w:cs="Times New Roman"/>
                <w:sz w:val="23"/>
                <w:szCs w:val="23"/>
              </w:rPr>
              <w:t xml:space="preserve">Размещение на официальном сайте администрации Сердежского сельского поселения в сети «Интернет» правовых актов или их отдельных частей, </w:t>
            </w:r>
            <w:r w:rsidRPr="000744F7">
              <w:rPr>
                <w:rFonts w:ascii="Times New Roman" w:hAnsi="Times New Roman" w:cs="Times New Roman"/>
                <w:sz w:val="23"/>
                <w:szCs w:val="23"/>
              </w:rPr>
              <w:lastRenderedPageBreak/>
              <w:t xml:space="preserve">содержащих обязательные требования, оценка соблюдения которых является предметом муниципального контроля в сфере благоустройства, муниципального жилищного контроля, лесного контроля, контроля за </w:t>
            </w:r>
            <w:r w:rsidRPr="000744F7">
              <w:rPr>
                <w:rFonts w:ascii="Times New Roman" w:hAnsi="Times New Roman" w:cs="Times New Roman"/>
                <w:sz w:val="23"/>
                <w:szCs w:val="23"/>
                <w:shd w:val="clear" w:color="auto" w:fill="FFFFFF"/>
              </w:rPr>
              <w:t>сохранностью автомобильных дорог местного значения в границах Сердежского сельского поселения.</w:t>
            </w:r>
          </w:p>
        </w:tc>
        <w:tc>
          <w:tcPr>
            <w:tcW w:w="1996" w:type="dxa"/>
            <w:tcBorders>
              <w:top w:val="single" w:sz="4" w:space="0" w:color="auto"/>
              <w:left w:val="single" w:sz="4" w:space="0" w:color="auto"/>
              <w:bottom w:val="single" w:sz="4" w:space="0" w:color="auto"/>
              <w:right w:val="single" w:sz="4" w:space="0" w:color="auto"/>
            </w:tcBorders>
          </w:tcPr>
          <w:p w:rsidR="00DF5829" w:rsidRPr="000744F7" w:rsidRDefault="00DF5829" w:rsidP="00456F7A">
            <w:pPr>
              <w:suppressAutoHyphens/>
              <w:jc w:val="center"/>
              <w:rPr>
                <w:sz w:val="23"/>
                <w:szCs w:val="23"/>
              </w:rPr>
            </w:pPr>
            <w:r w:rsidRPr="000744F7">
              <w:rPr>
                <w:sz w:val="23"/>
                <w:szCs w:val="23"/>
              </w:rPr>
              <w:lastRenderedPageBreak/>
              <w:t>В течение года</w:t>
            </w:r>
          </w:p>
          <w:p w:rsidR="00DF5829" w:rsidRPr="000744F7" w:rsidRDefault="00DF5829" w:rsidP="00456F7A">
            <w:pPr>
              <w:suppressAutoHyphens/>
              <w:jc w:val="center"/>
              <w:rPr>
                <w:sz w:val="23"/>
                <w:szCs w:val="23"/>
                <w:lang w:eastAsia="ar-SA"/>
              </w:rPr>
            </w:pPr>
          </w:p>
        </w:tc>
        <w:tc>
          <w:tcPr>
            <w:tcW w:w="2546" w:type="dxa"/>
            <w:tcBorders>
              <w:top w:val="single" w:sz="4" w:space="0" w:color="auto"/>
              <w:left w:val="single" w:sz="4" w:space="0" w:color="auto"/>
              <w:bottom w:val="single" w:sz="4" w:space="0" w:color="auto"/>
              <w:right w:val="single" w:sz="4" w:space="0" w:color="auto"/>
            </w:tcBorders>
          </w:tcPr>
          <w:p w:rsidR="00DF5829" w:rsidRPr="000744F7" w:rsidRDefault="00DF5829" w:rsidP="00456F7A">
            <w:pPr>
              <w:jc w:val="center"/>
              <w:rPr>
                <w:sz w:val="23"/>
                <w:szCs w:val="23"/>
              </w:rPr>
            </w:pPr>
            <w:r w:rsidRPr="000744F7">
              <w:rPr>
                <w:sz w:val="23"/>
                <w:szCs w:val="23"/>
              </w:rPr>
              <w:t xml:space="preserve">Администрация  Сердежского сельского поселения, </w:t>
            </w:r>
          </w:p>
          <w:p w:rsidR="00DF5829" w:rsidRPr="000744F7" w:rsidRDefault="00DF5829" w:rsidP="00456F7A">
            <w:pPr>
              <w:jc w:val="center"/>
              <w:rPr>
                <w:sz w:val="23"/>
                <w:szCs w:val="23"/>
              </w:rPr>
            </w:pPr>
            <w:r w:rsidRPr="000744F7">
              <w:rPr>
                <w:sz w:val="23"/>
                <w:szCs w:val="23"/>
              </w:rPr>
              <w:t xml:space="preserve">Должностные лица, </w:t>
            </w:r>
            <w:r w:rsidRPr="000744F7">
              <w:rPr>
                <w:sz w:val="23"/>
                <w:szCs w:val="23"/>
              </w:rPr>
              <w:lastRenderedPageBreak/>
              <w:t>уполномоченные на осуществление муниципального контроля в соответствующей сфере деятельности</w:t>
            </w:r>
          </w:p>
          <w:p w:rsidR="00DF5829" w:rsidRPr="000744F7" w:rsidRDefault="00DF5829" w:rsidP="00456F7A">
            <w:pPr>
              <w:jc w:val="center"/>
              <w:rPr>
                <w:sz w:val="23"/>
                <w:szCs w:val="23"/>
              </w:rPr>
            </w:pPr>
          </w:p>
        </w:tc>
      </w:tr>
      <w:tr w:rsidR="00DF5829" w:rsidRPr="000744F7" w:rsidTr="00456F7A">
        <w:trPr>
          <w:jc w:val="center"/>
        </w:trPr>
        <w:tc>
          <w:tcPr>
            <w:tcW w:w="629" w:type="dxa"/>
            <w:tcBorders>
              <w:top w:val="single" w:sz="4" w:space="0" w:color="auto"/>
              <w:left w:val="single" w:sz="4" w:space="0" w:color="auto"/>
              <w:bottom w:val="single" w:sz="4" w:space="0" w:color="auto"/>
              <w:right w:val="single" w:sz="4" w:space="0" w:color="auto"/>
            </w:tcBorders>
          </w:tcPr>
          <w:p w:rsidR="00DF5829" w:rsidRPr="000744F7" w:rsidRDefault="00DF5829" w:rsidP="00456F7A">
            <w:pPr>
              <w:suppressAutoHyphens/>
              <w:jc w:val="center"/>
              <w:rPr>
                <w:sz w:val="23"/>
                <w:szCs w:val="23"/>
                <w:lang w:eastAsia="ar-SA"/>
              </w:rPr>
            </w:pPr>
            <w:r w:rsidRPr="000744F7">
              <w:rPr>
                <w:sz w:val="23"/>
                <w:szCs w:val="23"/>
              </w:rPr>
              <w:lastRenderedPageBreak/>
              <w:t>2.</w:t>
            </w:r>
          </w:p>
        </w:tc>
        <w:tc>
          <w:tcPr>
            <w:tcW w:w="4400" w:type="dxa"/>
            <w:tcBorders>
              <w:top w:val="single" w:sz="4" w:space="0" w:color="auto"/>
              <w:left w:val="single" w:sz="4" w:space="0" w:color="auto"/>
              <w:bottom w:val="single" w:sz="4" w:space="0" w:color="auto"/>
              <w:right w:val="single" w:sz="4" w:space="0" w:color="auto"/>
            </w:tcBorders>
          </w:tcPr>
          <w:p w:rsidR="00DF5829" w:rsidRPr="000744F7" w:rsidRDefault="00DF5829" w:rsidP="00456F7A">
            <w:pPr>
              <w:pStyle w:val="ConsPlusNormal"/>
              <w:jc w:val="both"/>
              <w:rPr>
                <w:rFonts w:ascii="Times New Roman" w:hAnsi="Times New Roman" w:cs="Times New Roman"/>
                <w:sz w:val="23"/>
                <w:szCs w:val="23"/>
              </w:rPr>
            </w:pPr>
            <w:r w:rsidRPr="000744F7">
              <w:rPr>
                <w:rFonts w:ascii="Times New Roman" w:hAnsi="Times New Roman" w:cs="Times New Roman"/>
                <w:sz w:val="23"/>
                <w:szCs w:val="23"/>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разъяснительной работы в средствах массовой информации и иными способами. </w:t>
            </w:r>
          </w:p>
          <w:p w:rsidR="00DF5829" w:rsidRPr="000744F7" w:rsidRDefault="00DF5829" w:rsidP="00456F7A">
            <w:pPr>
              <w:pStyle w:val="ConsPlusNormal"/>
              <w:jc w:val="both"/>
              <w:rPr>
                <w:rFonts w:ascii="Times New Roman" w:hAnsi="Times New Roman" w:cs="Times New Roman"/>
                <w:color w:val="FF0000"/>
                <w:sz w:val="23"/>
                <w:szCs w:val="23"/>
              </w:rPr>
            </w:pPr>
            <w:r w:rsidRPr="000744F7">
              <w:rPr>
                <w:rFonts w:ascii="Times New Roman" w:hAnsi="Times New Roman" w:cs="Times New Roman"/>
                <w:sz w:val="23"/>
                <w:szCs w:val="23"/>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996" w:type="dxa"/>
            <w:tcBorders>
              <w:top w:val="single" w:sz="4" w:space="0" w:color="auto"/>
              <w:left w:val="single" w:sz="4" w:space="0" w:color="auto"/>
              <w:bottom w:val="single" w:sz="4" w:space="0" w:color="auto"/>
              <w:right w:val="single" w:sz="4" w:space="0" w:color="auto"/>
            </w:tcBorders>
          </w:tcPr>
          <w:p w:rsidR="00DF5829" w:rsidRPr="000744F7" w:rsidRDefault="00DF5829" w:rsidP="00456F7A">
            <w:pPr>
              <w:suppressAutoHyphens/>
              <w:jc w:val="center"/>
              <w:rPr>
                <w:sz w:val="23"/>
                <w:szCs w:val="23"/>
                <w:lang w:eastAsia="ar-SA"/>
              </w:rPr>
            </w:pPr>
            <w:r w:rsidRPr="000744F7">
              <w:rPr>
                <w:sz w:val="23"/>
                <w:szCs w:val="23"/>
              </w:rPr>
              <w:t>В течение года (по мере необходимости)</w:t>
            </w:r>
          </w:p>
        </w:tc>
        <w:tc>
          <w:tcPr>
            <w:tcW w:w="2546" w:type="dxa"/>
            <w:tcBorders>
              <w:top w:val="single" w:sz="4" w:space="0" w:color="auto"/>
              <w:left w:val="single" w:sz="4" w:space="0" w:color="auto"/>
              <w:bottom w:val="single" w:sz="4" w:space="0" w:color="auto"/>
              <w:right w:val="single" w:sz="4" w:space="0" w:color="auto"/>
            </w:tcBorders>
          </w:tcPr>
          <w:p w:rsidR="00DF5829" w:rsidRPr="000744F7" w:rsidRDefault="00DF5829" w:rsidP="00456F7A">
            <w:pPr>
              <w:jc w:val="center"/>
              <w:rPr>
                <w:sz w:val="23"/>
                <w:szCs w:val="23"/>
              </w:rPr>
            </w:pPr>
            <w:r w:rsidRPr="000744F7">
              <w:rPr>
                <w:sz w:val="23"/>
                <w:szCs w:val="23"/>
              </w:rPr>
              <w:t xml:space="preserve">Администрация  Сердежского сельского поселения, </w:t>
            </w:r>
          </w:p>
          <w:p w:rsidR="00DF5829" w:rsidRPr="000744F7" w:rsidRDefault="00DF5829" w:rsidP="00456F7A">
            <w:pPr>
              <w:jc w:val="center"/>
              <w:rPr>
                <w:sz w:val="23"/>
                <w:szCs w:val="23"/>
              </w:rPr>
            </w:pPr>
            <w:r w:rsidRPr="000744F7">
              <w:rPr>
                <w:sz w:val="23"/>
                <w:szCs w:val="23"/>
              </w:rPr>
              <w:t>Должностные лица, уполномоченные на осуществление муниципального контроля в соответствующей сфере деятельности</w:t>
            </w:r>
          </w:p>
          <w:p w:rsidR="00DF5829" w:rsidRPr="000744F7" w:rsidRDefault="00DF5829" w:rsidP="00456F7A">
            <w:pPr>
              <w:jc w:val="center"/>
              <w:rPr>
                <w:sz w:val="23"/>
                <w:szCs w:val="23"/>
              </w:rPr>
            </w:pPr>
          </w:p>
        </w:tc>
      </w:tr>
      <w:tr w:rsidR="00DF5829" w:rsidRPr="000744F7" w:rsidTr="00456F7A">
        <w:trPr>
          <w:jc w:val="center"/>
        </w:trPr>
        <w:tc>
          <w:tcPr>
            <w:tcW w:w="629" w:type="dxa"/>
            <w:tcBorders>
              <w:top w:val="single" w:sz="4" w:space="0" w:color="auto"/>
              <w:left w:val="single" w:sz="4" w:space="0" w:color="auto"/>
              <w:bottom w:val="single" w:sz="4" w:space="0" w:color="auto"/>
              <w:right w:val="single" w:sz="4" w:space="0" w:color="auto"/>
            </w:tcBorders>
          </w:tcPr>
          <w:p w:rsidR="00DF5829" w:rsidRPr="000744F7" w:rsidRDefault="00DF5829" w:rsidP="00456F7A">
            <w:pPr>
              <w:suppressAutoHyphens/>
              <w:jc w:val="center"/>
              <w:rPr>
                <w:sz w:val="23"/>
                <w:szCs w:val="23"/>
                <w:lang w:eastAsia="ar-SA"/>
              </w:rPr>
            </w:pPr>
            <w:r w:rsidRPr="000744F7">
              <w:rPr>
                <w:sz w:val="23"/>
                <w:szCs w:val="23"/>
              </w:rPr>
              <w:t>3.</w:t>
            </w:r>
          </w:p>
        </w:tc>
        <w:tc>
          <w:tcPr>
            <w:tcW w:w="4400" w:type="dxa"/>
            <w:tcBorders>
              <w:top w:val="single" w:sz="4" w:space="0" w:color="auto"/>
              <w:left w:val="single" w:sz="4" w:space="0" w:color="auto"/>
              <w:bottom w:val="single" w:sz="4" w:space="0" w:color="auto"/>
              <w:right w:val="single" w:sz="4" w:space="0" w:color="auto"/>
            </w:tcBorders>
          </w:tcPr>
          <w:p w:rsidR="00DF5829" w:rsidRPr="000744F7" w:rsidRDefault="00DF5829" w:rsidP="00456F7A">
            <w:pPr>
              <w:pStyle w:val="ConsPlusNormal"/>
              <w:jc w:val="both"/>
              <w:rPr>
                <w:rFonts w:ascii="Times New Roman" w:hAnsi="Times New Roman" w:cs="Times New Roman"/>
                <w:sz w:val="23"/>
                <w:szCs w:val="23"/>
              </w:rPr>
            </w:pPr>
            <w:r w:rsidRPr="000744F7">
              <w:rPr>
                <w:rFonts w:ascii="Times New Roman" w:hAnsi="Times New Roman" w:cs="Times New Roman"/>
                <w:sz w:val="23"/>
                <w:szCs w:val="23"/>
              </w:rPr>
              <w:t>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официальном сайте Администрации Сердежского сельского поселения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996" w:type="dxa"/>
            <w:tcBorders>
              <w:top w:val="single" w:sz="4" w:space="0" w:color="auto"/>
              <w:left w:val="single" w:sz="4" w:space="0" w:color="auto"/>
              <w:bottom w:val="single" w:sz="4" w:space="0" w:color="auto"/>
              <w:right w:val="single" w:sz="4" w:space="0" w:color="auto"/>
            </w:tcBorders>
          </w:tcPr>
          <w:p w:rsidR="00DF5829" w:rsidRPr="000744F7" w:rsidRDefault="00DF5829" w:rsidP="00456F7A">
            <w:pPr>
              <w:suppressAutoHyphens/>
              <w:jc w:val="center"/>
              <w:rPr>
                <w:sz w:val="23"/>
                <w:szCs w:val="23"/>
                <w:lang w:eastAsia="ar-SA"/>
              </w:rPr>
            </w:pPr>
            <w:r w:rsidRPr="000744F7">
              <w:rPr>
                <w:sz w:val="23"/>
                <w:szCs w:val="23"/>
                <w:lang w:val="en-US"/>
              </w:rPr>
              <w:t>I</w:t>
            </w:r>
            <w:r w:rsidRPr="000744F7">
              <w:rPr>
                <w:sz w:val="23"/>
                <w:szCs w:val="23"/>
              </w:rPr>
              <w:t xml:space="preserve"> квартал (по результатам работы за предыдущий год)</w:t>
            </w:r>
          </w:p>
        </w:tc>
        <w:tc>
          <w:tcPr>
            <w:tcW w:w="2546" w:type="dxa"/>
            <w:tcBorders>
              <w:top w:val="single" w:sz="4" w:space="0" w:color="auto"/>
              <w:left w:val="single" w:sz="4" w:space="0" w:color="auto"/>
              <w:bottom w:val="single" w:sz="4" w:space="0" w:color="auto"/>
              <w:right w:val="single" w:sz="4" w:space="0" w:color="auto"/>
            </w:tcBorders>
          </w:tcPr>
          <w:p w:rsidR="00DF5829" w:rsidRPr="000744F7" w:rsidRDefault="00DF5829" w:rsidP="00456F7A">
            <w:pPr>
              <w:jc w:val="center"/>
              <w:rPr>
                <w:sz w:val="23"/>
                <w:szCs w:val="23"/>
              </w:rPr>
            </w:pPr>
            <w:r w:rsidRPr="000744F7">
              <w:rPr>
                <w:sz w:val="23"/>
                <w:szCs w:val="23"/>
              </w:rPr>
              <w:t xml:space="preserve">Администрация  Сердежского сельского поселения, </w:t>
            </w:r>
          </w:p>
          <w:p w:rsidR="00DF5829" w:rsidRPr="000744F7" w:rsidRDefault="00DF5829" w:rsidP="00456F7A">
            <w:pPr>
              <w:jc w:val="center"/>
              <w:rPr>
                <w:sz w:val="23"/>
                <w:szCs w:val="23"/>
              </w:rPr>
            </w:pPr>
            <w:r w:rsidRPr="000744F7">
              <w:rPr>
                <w:sz w:val="23"/>
                <w:szCs w:val="23"/>
              </w:rPr>
              <w:t>Должностные лица, уполномоченные на осуществление муниципального контроля в соответствующей сфере деятельности</w:t>
            </w:r>
          </w:p>
          <w:p w:rsidR="00DF5829" w:rsidRPr="000744F7" w:rsidRDefault="00DF5829" w:rsidP="00456F7A">
            <w:pPr>
              <w:jc w:val="center"/>
              <w:rPr>
                <w:sz w:val="23"/>
                <w:szCs w:val="23"/>
              </w:rPr>
            </w:pPr>
          </w:p>
        </w:tc>
      </w:tr>
      <w:tr w:rsidR="00DF5829" w:rsidRPr="000744F7" w:rsidTr="00456F7A">
        <w:trPr>
          <w:jc w:val="center"/>
        </w:trPr>
        <w:tc>
          <w:tcPr>
            <w:tcW w:w="629" w:type="dxa"/>
            <w:tcBorders>
              <w:top w:val="single" w:sz="4" w:space="0" w:color="auto"/>
              <w:left w:val="single" w:sz="4" w:space="0" w:color="auto"/>
              <w:bottom w:val="single" w:sz="4" w:space="0" w:color="auto"/>
              <w:right w:val="single" w:sz="4" w:space="0" w:color="auto"/>
            </w:tcBorders>
          </w:tcPr>
          <w:p w:rsidR="00DF5829" w:rsidRPr="000744F7" w:rsidRDefault="00DF5829" w:rsidP="00456F7A">
            <w:pPr>
              <w:suppressAutoHyphens/>
              <w:jc w:val="center"/>
              <w:rPr>
                <w:sz w:val="23"/>
                <w:szCs w:val="23"/>
              </w:rPr>
            </w:pPr>
            <w:r w:rsidRPr="000744F7">
              <w:rPr>
                <w:sz w:val="23"/>
                <w:szCs w:val="23"/>
              </w:rPr>
              <w:t>4</w:t>
            </w:r>
          </w:p>
        </w:tc>
        <w:tc>
          <w:tcPr>
            <w:tcW w:w="4400" w:type="dxa"/>
            <w:tcBorders>
              <w:top w:val="single" w:sz="4" w:space="0" w:color="auto"/>
              <w:left w:val="single" w:sz="4" w:space="0" w:color="auto"/>
              <w:bottom w:val="single" w:sz="4" w:space="0" w:color="auto"/>
              <w:right w:val="single" w:sz="4" w:space="0" w:color="auto"/>
            </w:tcBorders>
          </w:tcPr>
          <w:p w:rsidR="00DF5829" w:rsidRPr="000744F7" w:rsidRDefault="00DF5829" w:rsidP="00456F7A">
            <w:pPr>
              <w:pStyle w:val="ConsPlusNormal"/>
              <w:jc w:val="both"/>
              <w:rPr>
                <w:rFonts w:ascii="Times New Roman" w:hAnsi="Times New Roman" w:cs="Times New Roman"/>
                <w:sz w:val="23"/>
                <w:szCs w:val="23"/>
              </w:rPr>
            </w:pPr>
            <w:r w:rsidRPr="000744F7">
              <w:rPr>
                <w:rStyle w:val="211pt"/>
                <w:rFonts w:eastAsia="Arial"/>
                <w:sz w:val="23"/>
                <w:szCs w:val="23"/>
              </w:rPr>
              <w:t>Размещение на официальном сайте администрации плана проведения плановых проверок юридических лиц и индивидуальных предпринимателей, осмотров, обследований в рамках осуществления муниципального контроля</w:t>
            </w:r>
          </w:p>
        </w:tc>
        <w:tc>
          <w:tcPr>
            <w:tcW w:w="1996" w:type="dxa"/>
            <w:tcBorders>
              <w:top w:val="single" w:sz="4" w:space="0" w:color="auto"/>
              <w:left w:val="single" w:sz="4" w:space="0" w:color="auto"/>
              <w:bottom w:val="single" w:sz="4" w:space="0" w:color="auto"/>
              <w:right w:val="single" w:sz="4" w:space="0" w:color="auto"/>
            </w:tcBorders>
          </w:tcPr>
          <w:p w:rsidR="00DF5829" w:rsidRPr="000744F7" w:rsidRDefault="00DF5829" w:rsidP="00456F7A">
            <w:pPr>
              <w:rPr>
                <w:sz w:val="23"/>
                <w:szCs w:val="23"/>
              </w:rPr>
            </w:pPr>
            <w:r w:rsidRPr="000744F7">
              <w:rPr>
                <w:rStyle w:val="211pt"/>
                <w:sz w:val="23"/>
                <w:szCs w:val="23"/>
              </w:rPr>
              <w:t>в срок,</w:t>
            </w:r>
          </w:p>
          <w:p w:rsidR="00DF5829" w:rsidRPr="000744F7" w:rsidRDefault="00DF5829" w:rsidP="00456F7A">
            <w:pPr>
              <w:suppressAutoHyphens/>
              <w:jc w:val="center"/>
              <w:rPr>
                <w:sz w:val="23"/>
                <w:szCs w:val="23"/>
              </w:rPr>
            </w:pPr>
            <w:r w:rsidRPr="000744F7">
              <w:rPr>
                <w:rStyle w:val="211pt"/>
                <w:sz w:val="23"/>
                <w:szCs w:val="23"/>
              </w:rPr>
              <w:t>установленный администра</w:t>
            </w:r>
            <w:r w:rsidRPr="000744F7">
              <w:rPr>
                <w:rStyle w:val="211pt"/>
                <w:sz w:val="23"/>
                <w:szCs w:val="23"/>
              </w:rPr>
              <w:softHyphen/>
              <w:t>тивными регламентами по виду контроля</w:t>
            </w:r>
          </w:p>
        </w:tc>
        <w:tc>
          <w:tcPr>
            <w:tcW w:w="2546" w:type="dxa"/>
            <w:tcBorders>
              <w:top w:val="single" w:sz="4" w:space="0" w:color="auto"/>
              <w:left w:val="single" w:sz="4" w:space="0" w:color="auto"/>
              <w:bottom w:val="single" w:sz="4" w:space="0" w:color="auto"/>
              <w:right w:val="single" w:sz="4" w:space="0" w:color="auto"/>
            </w:tcBorders>
          </w:tcPr>
          <w:p w:rsidR="00DF5829" w:rsidRPr="000744F7" w:rsidRDefault="00DF5829" w:rsidP="00456F7A">
            <w:pPr>
              <w:jc w:val="center"/>
              <w:rPr>
                <w:sz w:val="23"/>
                <w:szCs w:val="23"/>
              </w:rPr>
            </w:pPr>
            <w:r w:rsidRPr="000744F7">
              <w:rPr>
                <w:sz w:val="23"/>
                <w:szCs w:val="23"/>
              </w:rPr>
              <w:t xml:space="preserve">Администрация  Сердежского сельского поселения, </w:t>
            </w:r>
          </w:p>
          <w:p w:rsidR="00DF5829" w:rsidRPr="000744F7" w:rsidRDefault="00DF5829" w:rsidP="00456F7A">
            <w:pPr>
              <w:jc w:val="center"/>
              <w:rPr>
                <w:sz w:val="23"/>
                <w:szCs w:val="23"/>
              </w:rPr>
            </w:pPr>
            <w:r w:rsidRPr="000744F7">
              <w:rPr>
                <w:sz w:val="23"/>
                <w:szCs w:val="23"/>
              </w:rPr>
              <w:t xml:space="preserve">Должностные лица, уполномоченные на осуществление </w:t>
            </w:r>
            <w:r w:rsidRPr="000744F7">
              <w:rPr>
                <w:sz w:val="23"/>
                <w:szCs w:val="23"/>
              </w:rPr>
              <w:lastRenderedPageBreak/>
              <w:t>муниципального контроля в соответствующей сфере деятельности</w:t>
            </w:r>
          </w:p>
        </w:tc>
      </w:tr>
      <w:tr w:rsidR="00DF5829" w:rsidRPr="000744F7" w:rsidTr="00456F7A">
        <w:trPr>
          <w:jc w:val="center"/>
        </w:trPr>
        <w:tc>
          <w:tcPr>
            <w:tcW w:w="629" w:type="dxa"/>
            <w:tcBorders>
              <w:top w:val="single" w:sz="4" w:space="0" w:color="auto"/>
              <w:left w:val="single" w:sz="4" w:space="0" w:color="auto"/>
              <w:bottom w:val="single" w:sz="4" w:space="0" w:color="auto"/>
              <w:right w:val="single" w:sz="4" w:space="0" w:color="auto"/>
            </w:tcBorders>
          </w:tcPr>
          <w:p w:rsidR="00DF5829" w:rsidRPr="000744F7" w:rsidRDefault="00DF5829" w:rsidP="00456F7A">
            <w:pPr>
              <w:suppressAutoHyphens/>
              <w:jc w:val="center"/>
              <w:rPr>
                <w:sz w:val="23"/>
                <w:szCs w:val="23"/>
              </w:rPr>
            </w:pPr>
            <w:r w:rsidRPr="000744F7">
              <w:rPr>
                <w:sz w:val="23"/>
                <w:szCs w:val="23"/>
              </w:rPr>
              <w:lastRenderedPageBreak/>
              <w:t>5</w:t>
            </w:r>
          </w:p>
        </w:tc>
        <w:tc>
          <w:tcPr>
            <w:tcW w:w="4400" w:type="dxa"/>
            <w:tcBorders>
              <w:top w:val="single" w:sz="4" w:space="0" w:color="auto"/>
              <w:left w:val="single" w:sz="4" w:space="0" w:color="auto"/>
              <w:bottom w:val="single" w:sz="4" w:space="0" w:color="auto"/>
              <w:right w:val="single" w:sz="4" w:space="0" w:color="auto"/>
            </w:tcBorders>
          </w:tcPr>
          <w:p w:rsidR="00DF5829" w:rsidRPr="000744F7" w:rsidRDefault="00DF5829" w:rsidP="00456F7A">
            <w:pPr>
              <w:rPr>
                <w:sz w:val="23"/>
                <w:szCs w:val="23"/>
              </w:rPr>
            </w:pPr>
            <w:r w:rsidRPr="000744F7">
              <w:rPr>
                <w:rStyle w:val="211pt"/>
                <w:sz w:val="23"/>
                <w:szCs w:val="23"/>
              </w:rPr>
              <w:t>Поддержание в актуальном состоянии перечня и содержания нормативных правовых актов или их отдельных частей, содержащих требования, соблюдение которых оценивается при проведении мероприятий по муниципальному контролю</w:t>
            </w:r>
          </w:p>
        </w:tc>
        <w:tc>
          <w:tcPr>
            <w:tcW w:w="1996" w:type="dxa"/>
            <w:tcBorders>
              <w:top w:val="single" w:sz="4" w:space="0" w:color="auto"/>
              <w:left w:val="single" w:sz="4" w:space="0" w:color="auto"/>
              <w:bottom w:val="single" w:sz="4" w:space="0" w:color="auto"/>
              <w:right w:val="single" w:sz="4" w:space="0" w:color="auto"/>
            </w:tcBorders>
          </w:tcPr>
          <w:p w:rsidR="00DF5829" w:rsidRPr="000744F7" w:rsidRDefault="00DF5829" w:rsidP="00456F7A">
            <w:pPr>
              <w:rPr>
                <w:sz w:val="23"/>
                <w:szCs w:val="23"/>
              </w:rPr>
            </w:pPr>
            <w:r w:rsidRPr="000744F7">
              <w:rPr>
                <w:rStyle w:val="211pt"/>
                <w:sz w:val="23"/>
                <w:szCs w:val="23"/>
              </w:rPr>
              <w:t>постоянно</w:t>
            </w:r>
          </w:p>
        </w:tc>
        <w:tc>
          <w:tcPr>
            <w:tcW w:w="2546" w:type="dxa"/>
            <w:tcBorders>
              <w:top w:val="single" w:sz="4" w:space="0" w:color="auto"/>
              <w:left w:val="single" w:sz="4" w:space="0" w:color="auto"/>
              <w:bottom w:val="single" w:sz="4" w:space="0" w:color="auto"/>
              <w:right w:val="single" w:sz="4" w:space="0" w:color="auto"/>
            </w:tcBorders>
          </w:tcPr>
          <w:p w:rsidR="00DF5829" w:rsidRPr="000744F7" w:rsidRDefault="00DF5829" w:rsidP="00456F7A">
            <w:pPr>
              <w:jc w:val="center"/>
              <w:rPr>
                <w:sz w:val="23"/>
                <w:szCs w:val="23"/>
              </w:rPr>
            </w:pPr>
            <w:r w:rsidRPr="000744F7">
              <w:rPr>
                <w:sz w:val="23"/>
                <w:szCs w:val="23"/>
              </w:rPr>
              <w:t xml:space="preserve">Администрация  Сердежского сельского поселения, </w:t>
            </w:r>
          </w:p>
          <w:p w:rsidR="00DF5829" w:rsidRPr="000744F7" w:rsidRDefault="00DF5829" w:rsidP="00456F7A">
            <w:pPr>
              <w:rPr>
                <w:rStyle w:val="211pt"/>
                <w:sz w:val="23"/>
                <w:szCs w:val="23"/>
              </w:rPr>
            </w:pPr>
            <w:r w:rsidRPr="000744F7">
              <w:rPr>
                <w:sz w:val="23"/>
                <w:szCs w:val="23"/>
              </w:rPr>
              <w:t>Должностные лица, уполномоченные на осуществление муниципального контроля в соответствующей сфере деятельности</w:t>
            </w:r>
          </w:p>
        </w:tc>
      </w:tr>
      <w:tr w:rsidR="00DF5829" w:rsidRPr="000744F7" w:rsidTr="00456F7A">
        <w:trPr>
          <w:trHeight w:val="625"/>
          <w:jc w:val="center"/>
        </w:trPr>
        <w:tc>
          <w:tcPr>
            <w:tcW w:w="629" w:type="dxa"/>
            <w:tcBorders>
              <w:top w:val="single" w:sz="4" w:space="0" w:color="auto"/>
              <w:left w:val="single" w:sz="4" w:space="0" w:color="auto"/>
              <w:bottom w:val="single" w:sz="4" w:space="0" w:color="auto"/>
              <w:right w:val="single" w:sz="4" w:space="0" w:color="auto"/>
            </w:tcBorders>
          </w:tcPr>
          <w:p w:rsidR="00DF5829" w:rsidRPr="000744F7" w:rsidRDefault="00DF5829" w:rsidP="00456F7A">
            <w:pPr>
              <w:suppressAutoHyphens/>
              <w:jc w:val="center"/>
              <w:rPr>
                <w:sz w:val="23"/>
                <w:szCs w:val="23"/>
              </w:rPr>
            </w:pPr>
            <w:r w:rsidRPr="000744F7">
              <w:rPr>
                <w:sz w:val="23"/>
                <w:szCs w:val="23"/>
              </w:rPr>
              <w:t>6</w:t>
            </w:r>
          </w:p>
        </w:tc>
        <w:tc>
          <w:tcPr>
            <w:tcW w:w="4400" w:type="dxa"/>
            <w:tcBorders>
              <w:top w:val="single" w:sz="4" w:space="0" w:color="auto"/>
              <w:left w:val="single" w:sz="4" w:space="0" w:color="auto"/>
              <w:bottom w:val="single" w:sz="4" w:space="0" w:color="auto"/>
              <w:right w:val="single" w:sz="4" w:space="0" w:color="auto"/>
            </w:tcBorders>
          </w:tcPr>
          <w:p w:rsidR="00DF5829" w:rsidRPr="000744F7" w:rsidRDefault="00DF5829" w:rsidP="00456F7A">
            <w:pPr>
              <w:shd w:val="clear" w:color="auto" w:fill="FFFFFF"/>
              <w:jc w:val="both"/>
              <w:rPr>
                <w:b/>
                <w:bCs/>
                <w:color w:val="000000"/>
                <w:sz w:val="23"/>
                <w:szCs w:val="23"/>
              </w:rPr>
            </w:pPr>
            <w:r w:rsidRPr="000744F7">
              <w:rPr>
                <w:rStyle w:val="211pt"/>
                <w:sz w:val="23"/>
                <w:szCs w:val="23"/>
              </w:rPr>
              <w:t>Проведение в ходе контрольных мероприятий и по их итогам разъяснительной работы по вопросам недопущения и устранения нарушений требований</w:t>
            </w:r>
          </w:p>
          <w:p w:rsidR="00DF5829" w:rsidRPr="000744F7" w:rsidRDefault="00DF5829" w:rsidP="00456F7A">
            <w:pPr>
              <w:jc w:val="both"/>
              <w:rPr>
                <w:sz w:val="23"/>
                <w:szCs w:val="23"/>
              </w:rPr>
            </w:pPr>
          </w:p>
        </w:tc>
        <w:tc>
          <w:tcPr>
            <w:tcW w:w="1996" w:type="dxa"/>
            <w:tcBorders>
              <w:top w:val="single" w:sz="4" w:space="0" w:color="auto"/>
              <w:left w:val="single" w:sz="4" w:space="0" w:color="auto"/>
              <w:bottom w:val="single" w:sz="4" w:space="0" w:color="auto"/>
              <w:right w:val="single" w:sz="4" w:space="0" w:color="auto"/>
            </w:tcBorders>
          </w:tcPr>
          <w:p w:rsidR="00DF5829" w:rsidRPr="000744F7" w:rsidRDefault="00DF5829" w:rsidP="00456F7A">
            <w:pPr>
              <w:rPr>
                <w:sz w:val="23"/>
                <w:szCs w:val="23"/>
              </w:rPr>
            </w:pPr>
            <w:r w:rsidRPr="000744F7">
              <w:rPr>
                <w:rStyle w:val="211pt"/>
                <w:sz w:val="23"/>
                <w:szCs w:val="23"/>
              </w:rPr>
              <w:t>постоянно</w:t>
            </w:r>
          </w:p>
        </w:tc>
        <w:tc>
          <w:tcPr>
            <w:tcW w:w="2546" w:type="dxa"/>
            <w:tcBorders>
              <w:top w:val="single" w:sz="4" w:space="0" w:color="auto"/>
              <w:left w:val="single" w:sz="4" w:space="0" w:color="auto"/>
              <w:bottom w:val="single" w:sz="4" w:space="0" w:color="auto"/>
              <w:right w:val="single" w:sz="4" w:space="0" w:color="auto"/>
            </w:tcBorders>
          </w:tcPr>
          <w:p w:rsidR="00DF5829" w:rsidRPr="000744F7" w:rsidRDefault="00DF5829" w:rsidP="00456F7A">
            <w:pPr>
              <w:jc w:val="center"/>
              <w:rPr>
                <w:sz w:val="23"/>
                <w:szCs w:val="23"/>
              </w:rPr>
            </w:pPr>
            <w:r w:rsidRPr="000744F7">
              <w:rPr>
                <w:sz w:val="23"/>
                <w:szCs w:val="23"/>
              </w:rPr>
              <w:t xml:space="preserve">Администрация  Сердежского сельского поселения, </w:t>
            </w:r>
          </w:p>
          <w:p w:rsidR="00DF5829" w:rsidRPr="000744F7" w:rsidRDefault="00DF5829" w:rsidP="00456F7A">
            <w:pPr>
              <w:rPr>
                <w:rStyle w:val="211pt"/>
                <w:sz w:val="23"/>
                <w:szCs w:val="23"/>
              </w:rPr>
            </w:pPr>
            <w:r w:rsidRPr="000744F7">
              <w:rPr>
                <w:sz w:val="23"/>
                <w:szCs w:val="23"/>
              </w:rPr>
              <w:t>Должностные лица, уполномоченные на осуществление муниципального контроля в соответствующей сфере деятельности</w:t>
            </w:r>
          </w:p>
        </w:tc>
      </w:tr>
      <w:tr w:rsidR="00DF5829" w:rsidRPr="000744F7" w:rsidTr="00456F7A">
        <w:trPr>
          <w:jc w:val="center"/>
        </w:trPr>
        <w:tc>
          <w:tcPr>
            <w:tcW w:w="629" w:type="dxa"/>
            <w:tcBorders>
              <w:top w:val="single" w:sz="4" w:space="0" w:color="auto"/>
              <w:left w:val="single" w:sz="4" w:space="0" w:color="auto"/>
              <w:bottom w:val="single" w:sz="4" w:space="0" w:color="auto"/>
              <w:right w:val="single" w:sz="4" w:space="0" w:color="auto"/>
            </w:tcBorders>
          </w:tcPr>
          <w:p w:rsidR="00DF5829" w:rsidRPr="000744F7" w:rsidRDefault="00DF5829" w:rsidP="00456F7A">
            <w:pPr>
              <w:suppressAutoHyphens/>
              <w:jc w:val="center"/>
              <w:rPr>
                <w:sz w:val="23"/>
                <w:szCs w:val="23"/>
              </w:rPr>
            </w:pPr>
            <w:r w:rsidRPr="000744F7">
              <w:rPr>
                <w:sz w:val="23"/>
                <w:szCs w:val="23"/>
              </w:rPr>
              <w:t>7</w:t>
            </w:r>
          </w:p>
        </w:tc>
        <w:tc>
          <w:tcPr>
            <w:tcW w:w="4400" w:type="dxa"/>
            <w:tcBorders>
              <w:top w:val="single" w:sz="4" w:space="0" w:color="auto"/>
              <w:left w:val="single" w:sz="4" w:space="0" w:color="auto"/>
              <w:bottom w:val="single" w:sz="4" w:space="0" w:color="auto"/>
              <w:right w:val="single" w:sz="4" w:space="0" w:color="auto"/>
            </w:tcBorders>
            <w:vAlign w:val="bottom"/>
          </w:tcPr>
          <w:p w:rsidR="00DF5829" w:rsidRPr="000744F7" w:rsidRDefault="00DF5829" w:rsidP="00456F7A">
            <w:pPr>
              <w:rPr>
                <w:sz w:val="23"/>
                <w:szCs w:val="23"/>
              </w:rPr>
            </w:pPr>
            <w:r w:rsidRPr="000744F7">
              <w:rPr>
                <w:rStyle w:val="211pt"/>
                <w:sz w:val="23"/>
                <w:szCs w:val="23"/>
              </w:rPr>
              <w:t>Обобщение и анализ правоприменительной практики контрольной деятельности в рамках осуществления муниципального контроля и размещение обзора правоприменительной практики на официальном сайте администрации, в том числе с указанием наиболее часто встречающихся случаев нарушений с рекомендациями в отношении мер, которые должны приниматься подконтрольными субъектами в целях недопущения таких нарушений</w:t>
            </w:r>
          </w:p>
        </w:tc>
        <w:tc>
          <w:tcPr>
            <w:tcW w:w="1996" w:type="dxa"/>
            <w:tcBorders>
              <w:top w:val="single" w:sz="4" w:space="0" w:color="auto"/>
              <w:left w:val="single" w:sz="4" w:space="0" w:color="auto"/>
              <w:bottom w:val="single" w:sz="4" w:space="0" w:color="auto"/>
              <w:right w:val="single" w:sz="4" w:space="0" w:color="auto"/>
            </w:tcBorders>
          </w:tcPr>
          <w:p w:rsidR="00DF5829" w:rsidRPr="000744F7" w:rsidRDefault="00DF5829" w:rsidP="00456F7A">
            <w:pPr>
              <w:rPr>
                <w:sz w:val="23"/>
                <w:szCs w:val="23"/>
              </w:rPr>
            </w:pPr>
            <w:r w:rsidRPr="000744F7">
              <w:rPr>
                <w:rStyle w:val="211pt"/>
                <w:sz w:val="23"/>
                <w:szCs w:val="23"/>
              </w:rPr>
              <w:t>один раз в год</w:t>
            </w:r>
          </w:p>
        </w:tc>
        <w:tc>
          <w:tcPr>
            <w:tcW w:w="2546" w:type="dxa"/>
            <w:tcBorders>
              <w:top w:val="single" w:sz="4" w:space="0" w:color="auto"/>
              <w:left w:val="single" w:sz="4" w:space="0" w:color="auto"/>
              <w:bottom w:val="single" w:sz="4" w:space="0" w:color="auto"/>
              <w:right w:val="single" w:sz="4" w:space="0" w:color="auto"/>
            </w:tcBorders>
          </w:tcPr>
          <w:p w:rsidR="00DF5829" w:rsidRPr="000744F7" w:rsidRDefault="00DF5829" w:rsidP="00456F7A">
            <w:pPr>
              <w:jc w:val="center"/>
              <w:rPr>
                <w:sz w:val="23"/>
                <w:szCs w:val="23"/>
              </w:rPr>
            </w:pPr>
            <w:r w:rsidRPr="000744F7">
              <w:rPr>
                <w:sz w:val="23"/>
                <w:szCs w:val="23"/>
              </w:rPr>
              <w:t xml:space="preserve">Администрация  Сердежского сельского поселения, </w:t>
            </w:r>
          </w:p>
          <w:p w:rsidR="00DF5829" w:rsidRPr="000744F7" w:rsidRDefault="00DF5829" w:rsidP="00456F7A">
            <w:pPr>
              <w:jc w:val="center"/>
              <w:rPr>
                <w:sz w:val="23"/>
                <w:szCs w:val="23"/>
              </w:rPr>
            </w:pPr>
            <w:r w:rsidRPr="000744F7">
              <w:rPr>
                <w:sz w:val="23"/>
                <w:szCs w:val="23"/>
              </w:rPr>
              <w:t>Должностные лица, уполномоченные на осуществление муниципального контроля в соответствующей сфере деятельности</w:t>
            </w:r>
          </w:p>
        </w:tc>
      </w:tr>
      <w:tr w:rsidR="00DF5829" w:rsidRPr="000744F7" w:rsidTr="00456F7A">
        <w:trPr>
          <w:jc w:val="center"/>
        </w:trPr>
        <w:tc>
          <w:tcPr>
            <w:tcW w:w="629" w:type="dxa"/>
            <w:tcBorders>
              <w:top w:val="single" w:sz="4" w:space="0" w:color="auto"/>
              <w:left w:val="single" w:sz="4" w:space="0" w:color="auto"/>
              <w:bottom w:val="single" w:sz="4" w:space="0" w:color="auto"/>
              <w:right w:val="single" w:sz="4" w:space="0" w:color="auto"/>
            </w:tcBorders>
          </w:tcPr>
          <w:p w:rsidR="00DF5829" w:rsidRPr="000744F7" w:rsidRDefault="00DF5829" w:rsidP="00456F7A">
            <w:pPr>
              <w:suppressAutoHyphens/>
              <w:jc w:val="center"/>
              <w:rPr>
                <w:sz w:val="23"/>
                <w:szCs w:val="23"/>
              </w:rPr>
            </w:pPr>
            <w:r w:rsidRPr="000744F7">
              <w:rPr>
                <w:sz w:val="23"/>
                <w:szCs w:val="23"/>
              </w:rPr>
              <w:t>8</w:t>
            </w:r>
          </w:p>
        </w:tc>
        <w:tc>
          <w:tcPr>
            <w:tcW w:w="4400" w:type="dxa"/>
            <w:tcBorders>
              <w:top w:val="single" w:sz="4" w:space="0" w:color="auto"/>
              <w:left w:val="single" w:sz="4" w:space="0" w:color="auto"/>
              <w:bottom w:val="single" w:sz="4" w:space="0" w:color="auto"/>
              <w:right w:val="single" w:sz="4" w:space="0" w:color="auto"/>
            </w:tcBorders>
            <w:vAlign w:val="bottom"/>
          </w:tcPr>
          <w:p w:rsidR="00DF5829" w:rsidRPr="000744F7" w:rsidRDefault="00DF5829" w:rsidP="00456F7A">
            <w:pPr>
              <w:rPr>
                <w:rStyle w:val="211pt"/>
                <w:sz w:val="23"/>
                <w:szCs w:val="23"/>
              </w:rPr>
            </w:pPr>
            <w:r w:rsidRPr="000744F7">
              <w:rPr>
                <w:sz w:val="23"/>
                <w:szCs w:val="23"/>
              </w:rPr>
              <w:t>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996" w:type="dxa"/>
            <w:tcBorders>
              <w:top w:val="single" w:sz="4" w:space="0" w:color="auto"/>
              <w:left w:val="single" w:sz="4" w:space="0" w:color="auto"/>
              <w:bottom w:val="single" w:sz="4" w:space="0" w:color="auto"/>
              <w:right w:val="single" w:sz="4" w:space="0" w:color="auto"/>
            </w:tcBorders>
          </w:tcPr>
          <w:p w:rsidR="00DF5829" w:rsidRPr="000744F7" w:rsidRDefault="00DF5829" w:rsidP="00456F7A">
            <w:pPr>
              <w:rPr>
                <w:rStyle w:val="211pt"/>
                <w:sz w:val="23"/>
                <w:szCs w:val="23"/>
              </w:rPr>
            </w:pPr>
            <w:r w:rsidRPr="000744F7">
              <w:rPr>
                <w:rStyle w:val="211pt"/>
                <w:sz w:val="23"/>
                <w:szCs w:val="23"/>
              </w:rPr>
              <w:t>по результатам плановых (рейдовых) осмотров, обследований</w:t>
            </w:r>
          </w:p>
        </w:tc>
        <w:tc>
          <w:tcPr>
            <w:tcW w:w="2546" w:type="dxa"/>
            <w:tcBorders>
              <w:top w:val="single" w:sz="4" w:space="0" w:color="auto"/>
              <w:left w:val="single" w:sz="4" w:space="0" w:color="auto"/>
              <w:bottom w:val="single" w:sz="4" w:space="0" w:color="auto"/>
              <w:right w:val="single" w:sz="4" w:space="0" w:color="auto"/>
            </w:tcBorders>
          </w:tcPr>
          <w:p w:rsidR="00DF5829" w:rsidRPr="000744F7" w:rsidRDefault="00DF5829" w:rsidP="00456F7A">
            <w:pPr>
              <w:jc w:val="center"/>
              <w:rPr>
                <w:sz w:val="23"/>
                <w:szCs w:val="23"/>
              </w:rPr>
            </w:pPr>
            <w:r w:rsidRPr="000744F7">
              <w:rPr>
                <w:sz w:val="23"/>
                <w:szCs w:val="23"/>
              </w:rPr>
              <w:t xml:space="preserve">Администрация  Сердежского сельского поселения, </w:t>
            </w:r>
          </w:p>
          <w:p w:rsidR="00DF5829" w:rsidRPr="000744F7" w:rsidRDefault="00DF5829" w:rsidP="00456F7A">
            <w:pPr>
              <w:jc w:val="center"/>
              <w:rPr>
                <w:sz w:val="23"/>
                <w:szCs w:val="23"/>
              </w:rPr>
            </w:pPr>
            <w:r w:rsidRPr="000744F7">
              <w:rPr>
                <w:sz w:val="23"/>
                <w:szCs w:val="23"/>
              </w:rPr>
              <w:t>Должностные лица, уполномоченные на осуществление муниципального контроля в соответствующей сфере деятельности</w:t>
            </w:r>
          </w:p>
        </w:tc>
      </w:tr>
    </w:tbl>
    <w:p w:rsidR="00DF5829" w:rsidRPr="000744F7" w:rsidRDefault="00DF5829" w:rsidP="00DF5829">
      <w:pPr>
        <w:jc w:val="center"/>
        <w:rPr>
          <w:b/>
          <w:sz w:val="23"/>
          <w:szCs w:val="23"/>
        </w:rPr>
      </w:pPr>
    </w:p>
    <w:p w:rsidR="00DF5829" w:rsidRPr="000744F7" w:rsidRDefault="00DF5829" w:rsidP="00DF5829">
      <w:pPr>
        <w:jc w:val="center"/>
        <w:rPr>
          <w:b/>
          <w:sz w:val="23"/>
          <w:szCs w:val="23"/>
        </w:rPr>
      </w:pPr>
      <w:r w:rsidRPr="000744F7">
        <w:rPr>
          <w:b/>
          <w:sz w:val="23"/>
          <w:szCs w:val="23"/>
        </w:rPr>
        <w:t xml:space="preserve"> 7. Оценка эффективности программы</w:t>
      </w:r>
    </w:p>
    <w:p w:rsidR="00DF5829" w:rsidRPr="000744F7" w:rsidRDefault="00DF5829" w:rsidP="00DF5829">
      <w:pPr>
        <w:jc w:val="center"/>
        <w:rPr>
          <w:b/>
          <w:sz w:val="23"/>
          <w:szCs w:val="23"/>
        </w:rPr>
      </w:pPr>
      <w:r w:rsidRPr="000744F7">
        <w:rPr>
          <w:b/>
          <w:sz w:val="23"/>
          <w:szCs w:val="23"/>
        </w:rPr>
        <w:t>Отчетные показатели на 2021 год  и плановый период 2022-2023 годов</w:t>
      </w:r>
    </w:p>
    <w:p w:rsidR="00DF5829" w:rsidRPr="000744F7" w:rsidRDefault="00DF5829" w:rsidP="00DF5829">
      <w:pPr>
        <w:jc w:val="center"/>
        <w:rPr>
          <w:b/>
          <w:sz w:val="23"/>
          <w:szCs w:val="23"/>
        </w:rPr>
      </w:pPr>
      <w:r w:rsidRPr="000744F7">
        <w:rPr>
          <w:b/>
          <w:sz w:val="23"/>
          <w:szCs w:val="23"/>
        </w:rPr>
        <w:t xml:space="preserve"> </w:t>
      </w:r>
    </w:p>
    <w:tbl>
      <w:tblPr>
        <w:tblW w:w="0" w:type="auto"/>
        <w:jc w:val="center"/>
        <w:tblInd w:w="149" w:type="dxa"/>
        <w:tblCellMar>
          <w:left w:w="0" w:type="dxa"/>
          <w:right w:w="0" w:type="dxa"/>
        </w:tblCellMar>
        <w:tblLook w:val="0000"/>
      </w:tblPr>
      <w:tblGrid>
        <w:gridCol w:w="6781"/>
        <w:gridCol w:w="2573"/>
      </w:tblGrid>
      <w:tr w:rsidR="00DF5829" w:rsidRPr="000744F7" w:rsidTr="00456F7A">
        <w:trPr>
          <w:jc w:val="center"/>
        </w:trPr>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829" w:rsidRPr="000744F7" w:rsidRDefault="00DF5829" w:rsidP="00456F7A">
            <w:pPr>
              <w:pStyle w:val="formattext"/>
              <w:spacing w:before="0" w:beforeAutospacing="0" w:after="0" w:afterAutospacing="0"/>
              <w:jc w:val="center"/>
              <w:textAlignment w:val="baseline"/>
              <w:rPr>
                <w:b/>
                <w:sz w:val="23"/>
                <w:szCs w:val="23"/>
              </w:rPr>
            </w:pPr>
            <w:r w:rsidRPr="000744F7">
              <w:rPr>
                <w:b/>
                <w:sz w:val="23"/>
                <w:szCs w:val="23"/>
              </w:rPr>
              <w:t>Наименование показателя</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829" w:rsidRPr="000744F7" w:rsidRDefault="00DF5829" w:rsidP="00456F7A">
            <w:pPr>
              <w:pStyle w:val="formattext"/>
              <w:spacing w:before="0" w:beforeAutospacing="0" w:after="0" w:afterAutospacing="0"/>
              <w:jc w:val="center"/>
              <w:textAlignment w:val="baseline"/>
              <w:rPr>
                <w:b/>
                <w:sz w:val="23"/>
                <w:szCs w:val="23"/>
              </w:rPr>
            </w:pPr>
            <w:r w:rsidRPr="000744F7">
              <w:rPr>
                <w:b/>
                <w:sz w:val="23"/>
                <w:szCs w:val="23"/>
              </w:rPr>
              <w:t>Значение показателя</w:t>
            </w:r>
          </w:p>
        </w:tc>
      </w:tr>
      <w:tr w:rsidR="00DF5829" w:rsidRPr="000744F7" w:rsidTr="00456F7A">
        <w:trPr>
          <w:jc w:val="center"/>
        </w:trPr>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829" w:rsidRPr="000744F7" w:rsidRDefault="00DF5829" w:rsidP="00456F7A">
            <w:pPr>
              <w:pStyle w:val="formattext"/>
              <w:spacing w:before="0" w:beforeAutospacing="0" w:after="0" w:afterAutospacing="0"/>
              <w:jc w:val="center"/>
              <w:textAlignment w:val="baseline"/>
              <w:rPr>
                <w:b/>
                <w:sz w:val="23"/>
                <w:szCs w:val="23"/>
              </w:rPr>
            </w:pPr>
            <w:r w:rsidRPr="000744F7">
              <w:rPr>
                <w:b/>
                <w:sz w:val="23"/>
                <w:szCs w:val="23"/>
              </w:rPr>
              <w:t>1</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829" w:rsidRPr="000744F7" w:rsidRDefault="00DF5829" w:rsidP="00456F7A">
            <w:pPr>
              <w:pStyle w:val="formattext"/>
              <w:spacing w:before="0" w:beforeAutospacing="0" w:after="0" w:afterAutospacing="0"/>
              <w:jc w:val="center"/>
              <w:textAlignment w:val="baseline"/>
              <w:rPr>
                <w:b/>
                <w:sz w:val="23"/>
                <w:szCs w:val="23"/>
              </w:rPr>
            </w:pPr>
            <w:r w:rsidRPr="000744F7">
              <w:rPr>
                <w:b/>
                <w:sz w:val="23"/>
                <w:szCs w:val="23"/>
              </w:rPr>
              <w:t>2</w:t>
            </w:r>
          </w:p>
        </w:tc>
      </w:tr>
      <w:tr w:rsidR="00DF5829" w:rsidRPr="000744F7" w:rsidTr="00456F7A">
        <w:trPr>
          <w:jc w:val="center"/>
        </w:trPr>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829" w:rsidRPr="000744F7" w:rsidRDefault="00DF5829" w:rsidP="00456F7A">
            <w:pPr>
              <w:pStyle w:val="formattext"/>
              <w:spacing w:before="0" w:beforeAutospacing="0" w:after="0" w:afterAutospacing="0"/>
              <w:jc w:val="both"/>
              <w:textAlignment w:val="baseline"/>
              <w:rPr>
                <w:sz w:val="23"/>
                <w:szCs w:val="23"/>
              </w:rPr>
            </w:pPr>
            <w:r w:rsidRPr="000744F7">
              <w:rPr>
                <w:sz w:val="23"/>
                <w:szCs w:val="23"/>
              </w:rPr>
              <w:lastRenderedPageBreak/>
              <w:t>1. Информированность подконтрольных субъектов о содержании обязательных требований</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829" w:rsidRPr="000744F7" w:rsidRDefault="00DF5829" w:rsidP="00456F7A">
            <w:pPr>
              <w:pStyle w:val="formattext"/>
              <w:spacing w:before="0" w:beforeAutospacing="0" w:after="0" w:afterAutospacing="0"/>
              <w:jc w:val="center"/>
              <w:textAlignment w:val="baseline"/>
              <w:rPr>
                <w:sz w:val="23"/>
                <w:szCs w:val="23"/>
              </w:rPr>
            </w:pPr>
            <w:r w:rsidRPr="000744F7">
              <w:rPr>
                <w:sz w:val="23"/>
                <w:szCs w:val="23"/>
              </w:rPr>
              <w:t>Не менее 60% опрошенных</w:t>
            </w:r>
          </w:p>
        </w:tc>
      </w:tr>
      <w:tr w:rsidR="00DF5829" w:rsidRPr="000744F7" w:rsidTr="00456F7A">
        <w:trPr>
          <w:jc w:val="center"/>
        </w:trPr>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829" w:rsidRPr="000744F7" w:rsidRDefault="00DF5829" w:rsidP="00456F7A">
            <w:pPr>
              <w:pStyle w:val="formattext"/>
              <w:spacing w:before="0" w:beforeAutospacing="0" w:after="0" w:afterAutospacing="0"/>
              <w:jc w:val="both"/>
              <w:textAlignment w:val="baseline"/>
              <w:rPr>
                <w:sz w:val="23"/>
                <w:szCs w:val="23"/>
              </w:rPr>
            </w:pPr>
            <w:r w:rsidRPr="000744F7">
              <w:rPr>
                <w:sz w:val="23"/>
                <w:szCs w:val="23"/>
              </w:rPr>
              <w:t>2. Понятность обязательных требований, их однозначное толкование подконтрольными субъектами и должностными лицами администрации Сердежского сельского поселения</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829" w:rsidRPr="000744F7" w:rsidRDefault="00DF5829" w:rsidP="00456F7A">
            <w:pPr>
              <w:pStyle w:val="formattext"/>
              <w:spacing w:before="0" w:beforeAutospacing="0" w:after="0" w:afterAutospacing="0"/>
              <w:jc w:val="center"/>
              <w:textAlignment w:val="baseline"/>
              <w:rPr>
                <w:sz w:val="23"/>
                <w:szCs w:val="23"/>
              </w:rPr>
            </w:pPr>
            <w:r w:rsidRPr="000744F7">
              <w:rPr>
                <w:sz w:val="23"/>
                <w:szCs w:val="23"/>
              </w:rPr>
              <w:t>Не менее 60% опрошенных</w:t>
            </w:r>
          </w:p>
        </w:tc>
      </w:tr>
      <w:tr w:rsidR="00DF5829" w:rsidRPr="000744F7" w:rsidTr="00456F7A">
        <w:trPr>
          <w:jc w:val="center"/>
        </w:trPr>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829" w:rsidRPr="000744F7" w:rsidRDefault="00DF5829" w:rsidP="00456F7A">
            <w:pPr>
              <w:pStyle w:val="formattext"/>
              <w:spacing w:before="0" w:beforeAutospacing="0" w:after="0" w:afterAutospacing="0"/>
              <w:jc w:val="both"/>
              <w:textAlignment w:val="baseline"/>
              <w:rPr>
                <w:sz w:val="23"/>
                <w:szCs w:val="23"/>
              </w:rPr>
            </w:pPr>
            <w:r w:rsidRPr="000744F7">
              <w:rPr>
                <w:sz w:val="23"/>
                <w:szCs w:val="23"/>
              </w:rPr>
              <w:t xml:space="preserve">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Администрации Сердежского сельского поселения в информационно-телекоммуникационной сети Интернет </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829" w:rsidRPr="000744F7" w:rsidRDefault="00DF5829" w:rsidP="00456F7A">
            <w:pPr>
              <w:pStyle w:val="formattext"/>
              <w:spacing w:before="0" w:beforeAutospacing="0" w:after="0" w:afterAutospacing="0"/>
              <w:jc w:val="center"/>
              <w:textAlignment w:val="baseline"/>
              <w:rPr>
                <w:sz w:val="23"/>
                <w:szCs w:val="23"/>
              </w:rPr>
            </w:pPr>
            <w:r w:rsidRPr="000744F7">
              <w:rPr>
                <w:sz w:val="23"/>
                <w:szCs w:val="23"/>
              </w:rPr>
              <w:t>Не менее 60% опрошенных</w:t>
            </w:r>
          </w:p>
        </w:tc>
      </w:tr>
      <w:tr w:rsidR="00DF5829" w:rsidRPr="000744F7" w:rsidTr="00456F7A">
        <w:trPr>
          <w:jc w:val="center"/>
        </w:trPr>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829" w:rsidRPr="000744F7" w:rsidRDefault="00DF5829" w:rsidP="00456F7A">
            <w:pPr>
              <w:pStyle w:val="formattext"/>
              <w:spacing w:before="0" w:beforeAutospacing="0" w:after="0" w:afterAutospacing="0"/>
              <w:jc w:val="both"/>
              <w:textAlignment w:val="baseline"/>
              <w:rPr>
                <w:sz w:val="23"/>
                <w:szCs w:val="23"/>
              </w:rPr>
            </w:pPr>
            <w:r w:rsidRPr="000744F7">
              <w:rPr>
                <w:sz w:val="23"/>
                <w:szCs w:val="23"/>
              </w:rPr>
              <w:t xml:space="preserve">4.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Администрации Сердежского сельского поселения в информационно-телекоммуникационной сети Интернет </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829" w:rsidRPr="000744F7" w:rsidRDefault="00DF5829" w:rsidP="00456F7A">
            <w:pPr>
              <w:pStyle w:val="formattext"/>
              <w:spacing w:before="0" w:beforeAutospacing="0" w:after="0" w:afterAutospacing="0"/>
              <w:jc w:val="center"/>
              <w:textAlignment w:val="baseline"/>
              <w:rPr>
                <w:sz w:val="23"/>
                <w:szCs w:val="23"/>
              </w:rPr>
            </w:pPr>
            <w:r w:rsidRPr="000744F7">
              <w:rPr>
                <w:sz w:val="23"/>
                <w:szCs w:val="23"/>
              </w:rPr>
              <w:t>Не менее 60% опрошенных</w:t>
            </w:r>
          </w:p>
        </w:tc>
      </w:tr>
      <w:tr w:rsidR="00DF5829" w:rsidRPr="000744F7" w:rsidTr="00456F7A">
        <w:trPr>
          <w:jc w:val="center"/>
        </w:trPr>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829" w:rsidRPr="000744F7" w:rsidRDefault="00DF5829" w:rsidP="00456F7A">
            <w:pPr>
              <w:pStyle w:val="formattext"/>
              <w:spacing w:before="0" w:beforeAutospacing="0" w:after="0" w:afterAutospacing="0"/>
              <w:jc w:val="both"/>
              <w:textAlignment w:val="baseline"/>
              <w:rPr>
                <w:sz w:val="23"/>
                <w:szCs w:val="23"/>
              </w:rPr>
            </w:pPr>
            <w:r w:rsidRPr="000744F7">
              <w:rPr>
                <w:sz w:val="23"/>
                <w:szCs w:val="23"/>
              </w:rPr>
              <w:t>5. Информированность подконтрольных субъектов о порядке проведения проверок, правах подконтрольных субъектов при проведении проверки</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829" w:rsidRPr="000744F7" w:rsidRDefault="00DF5829" w:rsidP="00456F7A">
            <w:pPr>
              <w:pStyle w:val="formattext"/>
              <w:spacing w:before="0" w:beforeAutospacing="0" w:after="0" w:afterAutospacing="0"/>
              <w:jc w:val="center"/>
              <w:textAlignment w:val="baseline"/>
              <w:rPr>
                <w:sz w:val="23"/>
                <w:szCs w:val="23"/>
              </w:rPr>
            </w:pPr>
            <w:r w:rsidRPr="000744F7">
              <w:rPr>
                <w:sz w:val="23"/>
                <w:szCs w:val="23"/>
              </w:rPr>
              <w:t>Не менее 60% опрошенных</w:t>
            </w:r>
          </w:p>
        </w:tc>
      </w:tr>
      <w:tr w:rsidR="00DF5829" w:rsidRPr="000744F7" w:rsidTr="00456F7A">
        <w:trPr>
          <w:jc w:val="center"/>
        </w:trPr>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829" w:rsidRPr="000744F7" w:rsidRDefault="00DF5829" w:rsidP="00456F7A">
            <w:pPr>
              <w:pStyle w:val="formattext"/>
              <w:spacing w:before="0" w:beforeAutospacing="0" w:after="0" w:afterAutospacing="0"/>
              <w:jc w:val="both"/>
              <w:textAlignment w:val="baseline"/>
              <w:rPr>
                <w:sz w:val="23"/>
                <w:szCs w:val="23"/>
              </w:rPr>
            </w:pPr>
            <w:r w:rsidRPr="000744F7">
              <w:rPr>
                <w:sz w:val="23"/>
                <w:szCs w:val="23"/>
              </w:rPr>
              <w:t>6. Выполнение профилактических программных мероприятий согласно перечню</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829" w:rsidRPr="000744F7" w:rsidRDefault="00DF5829" w:rsidP="00456F7A">
            <w:pPr>
              <w:pStyle w:val="formattext"/>
              <w:spacing w:before="0" w:beforeAutospacing="0" w:after="0" w:afterAutospacing="0"/>
              <w:jc w:val="center"/>
              <w:textAlignment w:val="baseline"/>
              <w:rPr>
                <w:sz w:val="23"/>
                <w:szCs w:val="23"/>
              </w:rPr>
            </w:pPr>
            <w:r w:rsidRPr="000744F7">
              <w:rPr>
                <w:sz w:val="23"/>
                <w:szCs w:val="23"/>
              </w:rPr>
              <w:t>Не менее 100% мероприятий, предусмотренных перечнем</w:t>
            </w:r>
          </w:p>
        </w:tc>
      </w:tr>
    </w:tbl>
    <w:p w:rsidR="00DF5829" w:rsidRPr="000744F7" w:rsidRDefault="00DF5829" w:rsidP="00DF5829">
      <w:pPr>
        <w:pStyle w:val="formattexttopleveltext"/>
        <w:shd w:val="clear" w:color="auto" w:fill="FFFFFF"/>
        <w:spacing w:before="0" w:beforeAutospacing="0" w:after="0" w:afterAutospacing="0"/>
        <w:jc w:val="both"/>
        <w:textAlignment w:val="baseline"/>
        <w:rPr>
          <w:spacing w:val="2"/>
          <w:sz w:val="23"/>
          <w:szCs w:val="23"/>
        </w:rPr>
      </w:pPr>
    </w:p>
    <w:p w:rsidR="00DF5829" w:rsidRPr="000744F7" w:rsidRDefault="00DF5829" w:rsidP="00DF5829">
      <w:pPr>
        <w:pStyle w:val="formattexttopleveltext"/>
        <w:shd w:val="clear" w:color="auto" w:fill="FFFFFF"/>
        <w:spacing w:before="0" w:beforeAutospacing="0" w:after="0" w:afterAutospacing="0"/>
        <w:ind w:firstLine="709"/>
        <w:jc w:val="both"/>
        <w:textAlignment w:val="baseline"/>
        <w:rPr>
          <w:spacing w:val="2"/>
          <w:sz w:val="23"/>
          <w:szCs w:val="23"/>
        </w:rPr>
      </w:pPr>
      <w:r w:rsidRPr="000744F7">
        <w:rPr>
          <w:spacing w:val="2"/>
          <w:sz w:val="23"/>
          <w:szCs w:val="23"/>
        </w:rPr>
        <w:t>Оценка эффективности профилактических мероприятий осуществляется по итогам опроса. Опрос проводится среди лиц, в отношении которых проводились проверочные мероприятия, иных подконтрольных лиц и лиц, участвующих в проведении профилактических мероприятий. Опрос проводится силами уполномоченных должностных лиц администрации Сердежского сельского поселения с использованием разработанной ими анкеты.</w:t>
      </w:r>
    </w:p>
    <w:p w:rsidR="00DF5829" w:rsidRPr="000744F7" w:rsidRDefault="00DF5829" w:rsidP="00DF5829">
      <w:pPr>
        <w:pStyle w:val="formattexttopleveltext"/>
        <w:shd w:val="clear" w:color="auto" w:fill="FFFFFF"/>
        <w:spacing w:before="0" w:beforeAutospacing="0" w:after="0" w:afterAutospacing="0"/>
        <w:ind w:firstLine="708"/>
        <w:jc w:val="both"/>
        <w:textAlignment w:val="baseline"/>
        <w:rPr>
          <w:spacing w:val="2"/>
          <w:sz w:val="23"/>
          <w:szCs w:val="23"/>
        </w:rPr>
      </w:pPr>
      <w:r w:rsidRPr="000744F7">
        <w:rPr>
          <w:spacing w:val="2"/>
          <w:sz w:val="23"/>
          <w:szCs w:val="23"/>
        </w:rPr>
        <w:t>Результаты опроса и информация о достижении отчетных показателей реализации Программы размещаются на официальном сайте Администрации Сердежского сельского поселения в информационно-телекоммуникационной сети Интернет.</w:t>
      </w:r>
    </w:p>
    <w:p w:rsidR="00DF5829" w:rsidRPr="000744F7" w:rsidRDefault="00DF5829" w:rsidP="00DF5829">
      <w:pPr>
        <w:pStyle w:val="formattexttopleveltext"/>
        <w:shd w:val="clear" w:color="auto" w:fill="FFFFFF"/>
        <w:spacing w:before="0" w:beforeAutospacing="0" w:after="0" w:afterAutospacing="0"/>
        <w:jc w:val="both"/>
        <w:textAlignment w:val="baseline"/>
        <w:rPr>
          <w:b/>
          <w:spacing w:val="2"/>
          <w:sz w:val="23"/>
          <w:szCs w:val="23"/>
        </w:rPr>
      </w:pPr>
    </w:p>
    <w:p w:rsidR="00DF5829" w:rsidRPr="000744F7" w:rsidRDefault="00DF5829" w:rsidP="00DF5829">
      <w:pPr>
        <w:jc w:val="both"/>
        <w:rPr>
          <w:b/>
          <w:sz w:val="23"/>
          <w:szCs w:val="23"/>
        </w:rPr>
      </w:pPr>
    </w:p>
    <w:p w:rsidR="00DF5829" w:rsidRPr="000744F7" w:rsidRDefault="00DF5829" w:rsidP="00DF5829">
      <w:pPr>
        <w:jc w:val="both"/>
        <w:rPr>
          <w:sz w:val="23"/>
          <w:szCs w:val="23"/>
        </w:rPr>
      </w:pPr>
      <w:r w:rsidRPr="000744F7">
        <w:rPr>
          <w:sz w:val="23"/>
          <w:szCs w:val="23"/>
        </w:rPr>
        <w:tab/>
      </w:r>
    </w:p>
    <w:p w:rsidR="00DF5829" w:rsidRPr="000744F7" w:rsidRDefault="00DF5829" w:rsidP="00DF5829">
      <w:pPr>
        <w:jc w:val="both"/>
        <w:rPr>
          <w:sz w:val="23"/>
          <w:szCs w:val="23"/>
        </w:rPr>
      </w:pPr>
    </w:p>
    <w:p w:rsidR="00DF5829" w:rsidRPr="000744F7" w:rsidRDefault="00DF5829" w:rsidP="00DF5829">
      <w:pPr>
        <w:jc w:val="both"/>
        <w:rPr>
          <w:sz w:val="23"/>
          <w:szCs w:val="23"/>
        </w:rPr>
      </w:pPr>
    </w:p>
    <w:p w:rsidR="00DF5829" w:rsidRPr="000744F7" w:rsidRDefault="00DF5829" w:rsidP="00DF5829">
      <w:pPr>
        <w:jc w:val="both"/>
      </w:pPr>
    </w:p>
    <w:p w:rsidR="00DF5829" w:rsidRPr="000744F7" w:rsidRDefault="00DF5829" w:rsidP="00DF5829">
      <w:pPr>
        <w:jc w:val="both"/>
      </w:pPr>
    </w:p>
    <w:p w:rsidR="00DF5829" w:rsidRDefault="00DF5829" w:rsidP="00DF5829">
      <w:pPr>
        <w:jc w:val="both"/>
        <w:rPr>
          <w:sz w:val="22"/>
          <w:szCs w:val="22"/>
        </w:rPr>
      </w:pPr>
    </w:p>
    <w:p w:rsidR="00DF5829" w:rsidRDefault="00DF5829" w:rsidP="00DF5829">
      <w:pPr>
        <w:jc w:val="both"/>
        <w:rPr>
          <w:sz w:val="22"/>
          <w:szCs w:val="22"/>
        </w:rPr>
      </w:pPr>
    </w:p>
    <w:p w:rsidR="00DF5829" w:rsidRDefault="00DF5829" w:rsidP="00DF5829">
      <w:pPr>
        <w:jc w:val="both"/>
        <w:rPr>
          <w:sz w:val="22"/>
          <w:szCs w:val="22"/>
        </w:rPr>
      </w:pPr>
    </w:p>
    <w:p w:rsidR="00DF5829" w:rsidRDefault="00DF5829" w:rsidP="00DF5829">
      <w:pPr>
        <w:jc w:val="both"/>
        <w:rPr>
          <w:sz w:val="22"/>
          <w:szCs w:val="22"/>
        </w:rPr>
      </w:pPr>
    </w:p>
    <w:p w:rsidR="00DF5829" w:rsidRDefault="00DF5829" w:rsidP="00DF5829">
      <w:pPr>
        <w:jc w:val="both"/>
        <w:rPr>
          <w:sz w:val="22"/>
          <w:szCs w:val="22"/>
        </w:rPr>
      </w:pPr>
    </w:p>
    <w:p w:rsidR="00DF5829" w:rsidRDefault="00DF5829" w:rsidP="00DF5829">
      <w:pPr>
        <w:jc w:val="both"/>
        <w:rPr>
          <w:sz w:val="22"/>
          <w:szCs w:val="22"/>
        </w:rPr>
      </w:pPr>
    </w:p>
    <w:p w:rsidR="00DF5829" w:rsidRDefault="00DF5829" w:rsidP="00DF5829">
      <w:pPr>
        <w:jc w:val="both"/>
        <w:rPr>
          <w:sz w:val="22"/>
          <w:szCs w:val="22"/>
        </w:rPr>
      </w:pPr>
    </w:p>
    <w:p w:rsidR="00DF5829" w:rsidRDefault="00DF5829" w:rsidP="00DF5829">
      <w:pPr>
        <w:jc w:val="both"/>
        <w:rPr>
          <w:sz w:val="22"/>
          <w:szCs w:val="22"/>
        </w:rPr>
      </w:pPr>
    </w:p>
    <w:p w:rsidR="00DF5829" w:rsidRDefault="00DF5829" w:rsidP="00DF5829">
      <w:pPr>
        <w:jc w:val="both"/>
        <w:rPr>
          <w:sz w:val="22"/>
          <w:szCs w:val="22"/>
        </w:rPr>
      </w:pPr>
    </w:p>
    <w:p w:rsidR="00DF5829" w:rsidRDefault="00DF5829" w:rsidP="00DF5829">
      <w:pPr>
        <w:jc w:val="both"/>
        <w:rPr>
          <w:sz w:val="22"/>
          <w:szCs w:val="22"/>
        </w:rPr>
      </w:pPr>
    </w:p>
    <w:p w:rsidR="00DF5829" w:rsidRDefault="00DF5829" w:rsidP="00DF5829">
      <w:pPr>
        <w:jc w:val="both"/>
        <w:rPr>
          <w:sz w:val="22"/>
          <w:szCs w:val="22"/>
        </w:rPr>
      </w:pPr>
    </w:p>
    <w:p w:rsidR="00DF5829" w:rsidRDefault="00DF5829" w:rsidP="00DF5829">
      <w:pPr>
        <w:jc w:val="both"/>
        <w:rPr>
          <w:sz w:val="22"/>
          <w:szCs w:val="22"/>
        </w:rPr>
      </w:pPr>
    </w:p>
    <w:p w:rsidR="00DF5829" w:rsidRDefault="00DF5829" w:rsidP="00DF5829">
      <w:pPr>
        <w:jc w:val="both"/>
        <w:rPr>
          <w:sz w:val="22"/>
          <w:szCs w:val="22"/>
        </w:rPr>
      </w:pPr>
    </w:p>
    <w:p w:rsidR="00DF5829" w:rsidRDefault="00DF5829" w:rsidP="00DF5829">
      <w:pPr>
        <w:jc w:val="both"/>
        <w:rPr>
          <w:sz w:val="22"/>
          <w:szCs w:val="22"/>
        </w:rPr>
      </w:pPr>
    </w:p>
    <w:p w:rsidR="00DF5829" w:rsidRDefault="00DF5829" w:rsidP="00DF5829">
      <w:pPr>
        <w:jc w:val="both"/>
        <w:rPr>
          <w:sz w:val="22"/>
          <w:szCs w:val="22"/>
        </w:rPr>
      </w:pPr>
    </w:p>
    <w:p w:rsidR="00DF5829" w:rsidRDefault="00DF5829" w:rsidP="00DF5829">
      <w:pPr>
        <w:jc w:val="both"/>
        <w:rPr>
          <w:sz w:val="22"/>
          <w:szCs w:val="22"/>
        </w:rPr>
      </w:pPr>
    </w:p>
    <w:p w:rsidR="00974B9E" w:rsidRDefault="00974B9E"/>
    <w:sectPr w:rsidR="00974B9E" w:rsidSect="00974B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F3119"/>
    <w:multiLevelType w:val="multilevel"/>
    <w:tmpl w:val="B6FEA44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8704E70"/>
    <w:multiLevelType w:val="multilevel"/>
    <w:tmpl w:val="E3246E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BCD4A41"/>
    <w:multiLevelType w:val="multilevel"/>
    <w:tmpl w:val="EBBE8A9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DF5829"/>
    <w:rsid w:val="00974B9E"/>
    <w:rsid w:val="00DF5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8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DF582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DF5829"/>
    <w:rPr>
      <w:rFonts w:ascii="Arial" w:eastAsia="Times New Roman" w:hAnsi="Arial" w:cs="Arial"/>
      <w:sz w:val="20"/>
      <w:szCs w:val="20"/>
      <w:lang w:eastAsia="ru-RU"/>
    </w:rPr>
  </w:style>
  <w:style w:type="paragraph" w:customStyle="1" w:styleId="ConsPlusTitle">
    <w:name w:val="ConsPlusTitle"/>
    <w:qFormat/>
    <w:rsid w:val="00DF5829"/>
    <w:pPr>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uiPriority w:val="99"/>
    <w:unhideWhenUsed/>
    <w:rsid w:val="00DF5829"/>
    <w:rPr>
      <w:color w:val="0000FF"/>
      <w:u w:val="single"/>
    </w:rPr>
  </w:style>
  <w:style w:type="paragraph" w:styleId="a4">
    <w:name w:val="Normal (Web)"/>
    <w:aliases w:val="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1"/>
    <w:basedOn w:val="a"/>
    <w:link w:val="a5"/>
    <w:qFormat/>
    <w:rsid w:val="00DF5829"/>
    <w:pPr>
      <w:spacing w:before="280" w:after="280"/>
    </w:pPr>
    <w:rPr>
      <w:lang w:eastAsia="zh-CN"/>
    </w:rPr>
  </w:style>
  <w:style w:type="character" w:customStyle="1" w:styleId="a5">
    <w:name w:val="Обычный (веб) Знак"/>
    <w:aliases w:val="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веб) Знак1 Знак1"/>
    <w:link w:val="a4"/>
    <w:locked/>
    <w:rsid w:val="00DF5829"/>
    <w:rPr>
      <w:rFonts w:ascii="Times New Roman" w:eastAsia="Times New Roman" w:hAnsi="Times New Roman" w:cs="Times New Roman"/>
      <w:sz w:val="24"/>
      <w:szCs w:val="24"/>
      <w:lang w:eastAsia="zh-CN"/>
    </w:rPr>
  </w:style>
  <w:style w:type="paragraph" w:customStyle="1" w:styleId="a6">
    <w:name w:val="Прижатый влево"/>
    <w:basedOn w:val="a"/>
    <w:next w:val="a"/>
    <w:qFormat/>
    <w:rsid w:val="00DF5829"/>
    <w:pPr>
      <w:widowControl w:val="0"/>
      <w:suppressAutoHyphens/>
    </w:pPr>
    <w:rPr>
      <w:rFonts w:eastAsia="Lucida Sans Unicode" w:cs="Tahoma"/>
      <w:color w:val="000000"/>
      <w:lang w:val="en-US" w:eastAsia="en-US" w:bidi="en-US"/>
    </w:rPr>
  </w:style>
  <w:style w:type="paragraph" w:customStyle="1" w:styleId="1">
    <w:name w:val="Абзац списка1"/>
    <w:basedOn w:val="a"/>
    <w:qFormat/>
    <w:rsid w:val="00DF5829"/>
    <w:pPr>
      <w:suppressAutoHyphens/>
      <w:ind w:left="720"/>
    </w:pPr>
    <w:rPr>
      <w:rFonts w:eastAsia="Calibri"/>
      <w:lang w:eastAsia="zh-CN"/>
    </w:rPr>
  </w:style>
  <w:style w:type="table" w:styleId="a7">
    <w:name w:val="Table Grid"/>
    <w:basedOn w:val="a1"/>
    <w:uiPriority w:val="59"/>
    <w:rsid w:val="00DF58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Без интервала Знак"/>
    <w:link w:val="a9"/>
    <w:locked/>
    <w:rsid w:val="00DF5829"/>
    <w:rPr>
      <w:rFonts w:ascii="Times New Roman" w:eastAsia="Times New Roman" w:hAnsi="Times New Roman" w:cs="Times New Roman"/>
      <w:sz w:val="28"/>
    </w:rPr>
  </w:style>
  <w:style w:type="paragraph" w:styleId="a9">
    <w:name w:val="No Spacing"/>
    <w:link w:val="a8"/>
    <w:qFormat/>
    <w:rsid w:val="00DF5829"/>
    <w:pPr>
      <w:spacing w:after="0"/>
      <w:ind w:firstLine="567"/>
      <w:jc w:val="both"/>
    </w:pPr>
    <w:rPr>
      <w:rFonts w:ascii="Times New Roman" w:eastAsia="Times New Roman" w:hAnsi="Times New Roman" w:cs="Times New Roman"/>
      <w:sz w:val="28"/>
    </w:rPr>
  </w:style>
  <w:style w:type="paragraph" w:customStyle="1" w:styleId="formattext">
    <w:name w:val="formattext"/>
    <w:basedOn w:val="a"/>
    <w:qFormat/>
    <w:rsid w:val="00DF5829"/>
    <w:pPr>
      <w:spacing w:before="100" w:beforeAutospacing="1" w:after="100" w:afterAutospacing="1"/>
    </w:pPr>
  </w:style>
  <w:style w:type="paragraph" w:customStyle="1" w:styleId="formattexttopleveltext">
    <w:name w:val="formattext topleveltext"/>
    <w:basedOn w:val="a"/>
    <w:rsid w:val="00DF5829"/>
    <w:pPr>
      <w:spacing w:before="100" w:beforeAutospacing="1" w:after="100" w:afterAutospacing="1"/>
    </w:pPr>
  </w:style>
  <w:style w:type="character" w:customStyle="1" w:styleId="211pt">
    <w:name w:val="Основной текст (2) + 11 pt"/>
    <w:basedOn w:val="a0"/>
    <w:rsid w:val="00DF582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121642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64247/" TargetMode="External"/><Relationship Id="rId5" Type="http://schemas.openxmlformats.org/officeDocument/2006/relationships/hyperlink" Target="http://base.garant.ru/1216424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3465</Words>
  <Characters>19753</Characters>
  <Application>Microsoft Office Word</Application>
  <DocSecurity>0</DocSecurity>
  <Lines>164</Lines>
  <Paragraphs>46</Paragraphs>
  <ScaleCrop>false</ScaleCrop>
  <Company>Microsoft</Company>
  <LinksUpToDate>false</LinksUpToDate>
  <CharactersWithSpaces>23172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2020-12-24T12:49:00Z</dcterms:created>
  <dcterms:modified xsi:type="dcterms:W3CDTF">2020-12-24T12:49:00Z</dcterms:modified>
</cp:coreProperties>
</file>