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25" w:rsidRDefault="001A2825" w:rsidP="001A2825">
      <w:pPr>
        <w:shd w:val="clear" w:color="auto" w:fill="FFFFFF"/>
        <w:spacing w:line="413" w:lineRule="exact"/>
        <w:ind w:right="-2"/>
        <w:jc w:val="center"/>
        <w:rPr>
          <w:spacing w:val="-2"/>
        </w:rPr>
      </w:pPr>
      <w:r>
        <w:rPr>
          <w:spacing w:val="-2"/>
        </w:rPr>
        <w:t>ГЛАВА СЕРДЕЖСКОГО СЕЛЬСКОГО ПОСЕЛЕНИЯ</w:t>
      </w:r>
    </w:p>
    <w:p w:rsidR="001A2825" w:rsidRDefault="001A2825" w:rsidP="001A2825">
      <w:pPr>
        <w:shd w:val="clear" w:color="auto" w:fill="FFFFFF"/>
        <w:spacing w:line="413" w:lineRule="exact"/>
        <w:ind w:right="-2"/>
        <w:jc w:val="center"/>
      </w:pPr>
      <w:r>
        <w:t>ЯРАНСКОГО РАЙОНА КИРОВСКОЙ ОБЛАСТИ</w:t>
      </w:r>
    </w:p>
    <w:p w:rsidR="001A2825" w:rsidRDefault="001A2825" w:rsidP="001A2825">
      <w:pPr>
        <w:shd w:val="clear" w:color="auto" w:fill="FFFFFF"/>
        <w:spacing w:before="408" w:line="413" w:lineRule="exact"/>
        <w:jc w:val="center"/>
      </w:pPr>
      <w:r>
        <w:rPr>
          <w:spacing w:val="52"/>
        </w:rPr>
        <w:t>ПОСТАНОВЛЕНИЕ</w:t>
      </w:r>
    </w:p>
    <w:p w:rsidR="001A2825" w:rsidRDefault="001A2825" w:rsidP="001A2825">
      <w:pPr>
        <w:shd w:val="clear" w:color="auto" w:fill="FFFFFF"/>
        <w:spacing w:line="413" w:lineRule="exact"/>
        <w:ind w:left="5" w:right="-70"/>
        <w:jc w:val="center"/>
      </w:pPr>
      <w:r>
        <w:t>от  12.11.2021 г № 8</w:t>
      </w:r>
    </w:p>
    <w:p w:rsidR="001A2825" w:rsidRDefault="001A2825" w:rsidP="001A2825">
      <w:pPr>
        <w:shd w:val="clear" w:color="auto" w:fill="FFFFFF"/>
        <w:spacing w:line="413" w:lineRule="exact"/>
        <w:ind w:left="5" w:right="-70"/>
        <w:jc w:val="center"/>
      </w:pPr>
      <w:r>
        <w:t>с. Сердеж</w:t>
      </w:r>
    </w:p>
    <w:p w:rsidR="001A2825" w:rsidRDefault="001A2825" w:rsidP="001A2825"/>
    <w:p w:rsidR="001A2825" w:rsidRDefault="001A2825" w:rsidP="001A2825"/>
    <w:p w:rsidR="001A2825" w:rsidRDefault="001A2825" w:rsidP="001A2825">
      <w:pPr>
        <w:pStyle w:val="a6"/>
        <w:ind w:left="0" w:right="-365" w:firstLine="0"/>
        <w:jc w:val="center"/>
        <w:rPr>
          <w:b/>
        </w:rPr>
      </w:pPr>
      <w:r>
        <w:rPr>
          <w:b/>
        </w:rPr>
        <w:t>О назначении публичных слушаний</w:t>
      </w:r>
    </w:p>
    <w:p w:rsidR="001A2825" w:rsidRDefault="001A2825" w:rsidP="001A2825"/>
    <w:p w:rsidR="001A2825" w:rsidRDefault="001A2825" w:rsidP="001A2825"/>
    <w:p w:rsidR="001A2825" w:rsidRDefault="001A2825" w:rsidP="001A2825"/>
    <w:p w:rsidR="001A2825" w:rsidRPr="00B532B4" w:rsidRDefault="001A2825" w:rsidP="001A2825">
      <w:pPr>
        <w:tabs>
          <w:tab w:val="left" w:pos="6139"/>
        </w:tabs>
        <w:jc w:val="both"/>
      </w:pPr>
      <w:r w:rsidRPr="00F71F3C">
        <w:t xml:space="preserve">                    </w:t>
      </w:r>
      <w:r w:rsidRPr="00B532B4">
        <w:t xml:space="preserve">В соответствии с  пунктом 2 части 3 статьи 28 Федерального закона от 06.10.2003 №131-ФЗ «Об общих принципах организации местного самоуправления в Российской Федерации», Положением о публичных слушаниях в муниципальном образовании Сердежское сельское поселение, утвержденным решением Сердежской сельской Думы от  17.12.2015 № 132, статьей 15 Устава Сердежского сельского поселения, </w:t>
      </w:r>
      <w:r>
        <w:t>ПОСТАНОВЛЯЮ</w:t>
      </w:r>
      <w:r w:rsidRPr="00B532B4">
        <w:t>:</w:t>
      </w:r>
    </w:p>
    <w:p w:rsidR="001A2825" w:rsidRDefault="001A2825" w:rsidP="001A2825">
      <w:pPr>
        <w:pStyle w:val="a3"/>
        <w:widowControl w:val="0"/>
        <w:numPr>
          <w:ilvl w:val="0"/>
          <w:numId w:val="1"/>
        </w:numPr>
        <w:tabs>
          <w:tab w:val="left" w:pos="8430"/>
        </w:tabs>
        <w:autoSpaceDE w:val="0"/>
        <w:autoSpaceDN w:val="0"/>
        <w:adjustRightInd w:val="0"/>
        <w:jc w:val="both"/>
      </w:pPr>
      <w:r>
        <w:t xml:space="preserve">Провести </w:t>
      </w:r>
      <w:r w:rsidR="001801F8">
        <w:t>25</w:t>
      </w:r>
      <w:r w:rsidRPr="00B532B4">
        <w:t xml:space="preserve"> </w:t>
      </w:r>
      <w:r>
        <w:t xml:space="preserve">ноября 2021 </w:t>
      </w:r>
      <w:r w:rsidRPr="00B532B4">
        <w:t>года в 0</w:t>
      </w:r>
      <w:r w:rsidR="001801F8">
        <w:t>9</w:t>
      </w:r>
      <w:r w:rsidRPr="00B532B4">
        <w:t>.00 ч</w:t>
      </w:r>
      <w:r>
        <w:t>асов в  административном здании</w:t>
      </w:r>
    </w:p>
    <w:p w:rsidR="001A2825" w:rsidRPr="00B532B4" w:rsidRDefault="001A2825" w:rsidP="001A2825">
      <w:pPr>
        <w:widowControl w:val="0"/>
        <w:tabs>
          <w:tab w:val="left" w:pos="8430"/>
        </w:tabs>
        <w:autoSpaceDE w:val="0"/>
        <w:autoSpaceDN w:val="0"/>
        <w:adjustRightInd w:val="0"/>
        <w:jc w:val="both"/>
      </w:pPr>
      <w:r>
        <w:t xml:space="preserve">муниципального образования Сердежское сельское поселение Яранского района Кировской области, расположенного  по </w:t>
      </w:r>
      <w:r w:rsidRPr="00B532B4">
        <w:t>ул. Свободы д. 11 публичные слушания по теме «О внесении изменений и дополнений в Устав муниципального образования Сердежское сельское поселение Яранского района Кировской области». Прилагается.</w:t>
      </w:r>
    </w:p>
    <w:p w:rsidR="001A2825" w:rsidRDefault="001A2825" w:rsidP="001A2825">
      <w:pPr>
        <w:pStyle w:val="a6"/>
        <w:numPr>
          <w:ilvl w:val="0"/>
          <w:numId w:val="1"/>
        </w:numPr>
        <w:ind w:right="0"/>
        <w:jc w:val="both"/>
      </w:pPr>
      <w:proofErr w:type="gramStart"/>
      <w:r w:rsidRPr="00B532B4">
        <w:t>Ответственным</w:t>
      </w:r>
      <w:proofErr w:type="gramEnd"/>
      <w:r w:rsidRPr="00B532B4">
        <w:t xml:space="preserve"> за проведение публичных слушаний н</w:t>
      </w:r>
      <w:r>
        <w:t>азначить главу</w:t>
      </w:r>
    </w:p>
    <w:p w:rsidR="001A2825" w:rsidRPr="00B532B4" w:rsidRDefault="001A2825" w:rsidP="001A2825">
      <w:pPr>
        <w:pStyle w:val="a6"/>
        <w:ind w:right="0" w:hanging="180"/>
        <w:jc w:val="both"/>
      </w:pPr>
      <w:r w:rsidRPr="00B532B4">
        <w:t>Сердежского</w:t>
      </w:r>
      <w:r>
        <w:t xml:space="preserve"> сельского поселения С.А. Мертвищева</w:t>
      </w:r>
      <w:r w:rsidRPr="00B532B4">
        <w:t>.</w:t>
      </w:r>
    </w:p>
    <w:p w:rsidR="001A2825" w:rsidRDefault="001A2825" w:rsidP="001A2825">
      <w:pPr>
        <w:pStyle w:val="a3"/>
        <w:widowControl w:val="0"/>
        <w:numPr>
          <w:ilvl w:val="0"/>
          <w:numId w:val="1"/>
        </w:numPr>
        <w:tabs>
          <w:tab w:val="left" w:pos="8430"/>
        </w:tabs>
        <w:autoSpaceDE w:val="0"/>
        <w:autoSpaceDN w:val="0"/>
        <w:adjustRightInd w:val="0"/>
        <w:jc w:val="both"/>
      </w:pPr>
      <w:r w:rsidRPr="00B532B4">
        <w:t>К участию в слушаниях приглаш</w:t>
      </w:r>
      <w:r>
        <w:t>аются руководители учреждений и</w:t>
      </w:r>
    </w:p>
    <w:p w:rsidR="001A2825" w:rsidRPr="007A2120" w:rsidRDefault="001A2825" w:rsidP="001A2825">
      <w:pPr>
        <w:widowControl w:val="0"/>
        <w:tabs>
          <w:tab w:val="left" w:pos="8430"/>
        </w:tabs>
        <w:autoSpaceDE w:val="0"/>
        <w:autoSpaceDN w:val="0"/>
        <w:adjustRightInd w:val="0"/>
        <w:jc w:val="both"/>
      </w:pPr>
      <w:r w:rsidRPr="007A2120">
        <w:t>организаций, граждане поселения, обладающие избирательным правом.</w:t>
      </w:r>
    </w:p>
    <w:p w:rsidR="001A2825" w:rsidRPr="00B532B4" w:rsidRDefault="001A2825" w:rsidP="001A2825">
      <w:pPr>
        <w:pStyle w:val="a6"/>
        <w:numPr>
          <w:ilvl w:val="0"/>
          <w:numId w:val="1"/>
        </w:numPr>
        <w:tabs>
          <w:tab w:val="left" w:pos="8430"/>
        </w:tabs>
        <w:ind w:right="0"/>
        <w:jc w:val="both"/>
      </w:pPr>
      <w:r w:rsidRPr="00B532B4">
        <w:t>Опубликовать Порядок учета предложений по проекту внесения изменений и</w:t>
      </w:r>
    </w:p>
    <w:p w:rsidR="001A2825" w:rsidRPr="00B532B4" w:rsidRDefault="001A2825" w:rsidP="001A2825">
      <w:pPr>
        <w:pStyle w:val="a6"/>
        <w:tabs>
          <w:tab w:val="left" w:pos="8430"/>
        </w:tabs>
        <w:ind w:left="0" w:right="0" w:hanging="180"/>
        <w:jc w:val="both"/>
      </w:pPr>
      <w:r w:rsidRPr="00B532B4">
        <w:t>дополнений в Устав муниципального образования Сердежское сельское поселение Яранского</w:t>
      </w:r>
      <w:r>
        <w:t xml:space="preserve"> </w:t>
      </w:r>
      <w:r w:rsidRPr="00B532B4">
        <w:t>района Кировской области  в Информационном бюллетене органов местного самоуправления Сердежского сельского поселения.</w:t>
      </w:r>
    </w:p>
    <w:p w:rsidR="001A2825" w:rsidRPr="00B532B4" w:rsidRDefault="001A2825" w:rsidP="001A282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2B4">
        <w:rPr>
          <w:rFonts w:ascii="Times New Roman" w:hAnsi="Times New Roman" w:cs="Times New Roman"/>
          <w:sz w:val="24"/>
          <w:szCs w:val="24"/>
        </w:rPr>
        <w:t>Настоящее решение опубликовать в Информационном бюллетене органов</w:t>
      </w:r>
    </w:p>
    <w:p w:rsidR="001A2825" w:rsidRPr="00B532B4" w:rsidRDefault="001A2825" w:rsidP="001A2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32B4">
        <w:rPr>
          <w:rFonts w:ascii="Times New Roman" w:hAnsi="Times New Roman" w:cs="Times New Roman"/>
          <w:sz w:val="24"/>
          <w:szCs w:val="24"/>
        </w:rPr>
        <w:t>местного самоуправления Сердежского сельского поселения и разместить в сети Интернет на официальном сайте органов местного самоуправления муниципального образования Яранский муниципальный район Кировской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2825" w:rsidRPr="00B532B4" w:rsidRDefault="001A2825" w:rsidP="001A2825">
      <w:pPr>
        <w:pStyle w:val="a6"/>
        <w:ind w:left="0" w:right="0" w:firstLine="0"/>
        <w:jc w:val="both"/>
      </w:pPr>
      <w:r w:rsidRPr="00B532B4">
        <w:t xml:space="preserve"> </w:t>
      </w:r>
    </w:p>
    <w:p w:rsidR="001A2825" w:rsidRPr="00F71F3C" w:rsidRDefault="001A2825" w:rsidP="001A2825">
      <w:pPr>
        <w:pStyle w:val="a6"/>
        <w:ind w:left="0" w:right="0" w:firstLine="0"/>
        <w:jc w:val="both"/>
      </w:pPr>
    </w:p>
    <w:p w:rsidR="001A2825" w:rsidRPr="00F71F3C" w:rsidRDefault="001A2825" w:rsidP="001A2825">
      <w:pPr>
        <w:pStyle w:val="a6"/>
        <w:ind w:left="0" w:right="0" w:firstLine="0"/>
        <w:jc w:val="both"/>
      </w:pPr>
    </w:p>
    <w:p w:rsidR="001A2825" w:rsidRPr="00F71F3C" w:rsidRDefault="001A2825" w:rsidP="001A2825">
      <w:pPr>
        <w:pStyle w:val="a6"/>
        <w:ind w:left="0" w:right="0" w:firstLine="0"/>
      </w:pPr>
      <w:r w:rsidRPr="00F71F3C">
        <w:t xml:space="preserve">Глава Сердежского </w:t>
      </w:r>
    </w:p>
    <w:p w:rsidR="001A2825" w:rsidRPr="00F71F3C" w:rsidRDefault="001A2825" w:rsidP="001A2825">
      <w:pPr>
        <w:pStyle w:val="a6"/>
        <w:ind w:left="0" w:right="0" w:firstLine="0"/>
      </w:pPr>
      <w:r w:rsidRPr="00F71F3C">
        <w:t xml:space="preserve">сельского поселения                                                         </w:t>
      </w:r>
      <w:r>
        <w:t xml:space="preserve">                     </w:t>
      </w:r>
      <w:r w:rsidRPr="00F71F3C">
        <w:t xml:space="preserve">  </w:t>
      </w:r>
      <w:r>
        <w:t>С.А. Мертвищев</w:t>
      </w:r>
    </w:p>
    <w:p w:rsidR="001A2825" w:rsidRPr="00F71F3C" w:rsidRDefault="001A2825" w:rsidP="001A2825">
      <w:pPr>
        <w:pStyle w:val="a6"/>
        <w:ind w:left="0" w:right="0" w:hanging="180"/>
      </w:pPr>
    </w:p>
    <w:p w:rsidR="001A2825" w:rsidRPr="00F71F3C" w:rsidRDefault="001A2825" w:rsidP="001A2825">
      <w:pPr>
        <w:pStyle w:val="a6"/>
        <w:ind w:left="0" w:right="0" w:hanging="180"/>
      </w:pPr>
    </w:p>
    <w:p w:rsidR="001A2825" w:rsidRPr="00F71F3C" w:rsidRDefault="001A2825" w:rsidP="001A2825">
      <w:pPr>
        <w:pStyle w:val="a6"/>
        <w:ind w:left="0" w:right="0" w:hanging="180"/>
      </w:pPr>
    </w:p>
    <w:p w:rsidR="001A2825" w:rsidRPr="00F71F3C" w:rsidRDefault="001A2825" w:rsidP="001A2825">
      <w:pPr>
        <w:pStyle w:val="a6"/>
        <w:ind w:left="0" w:right="0" w:hanging="180"/>
      </w:pPr>
    </w:p>
    <w:p w:rsidR="001A2825" w:rsidRPr="00F71F3C" w:rsidRDefault="001A2825" w:rsidP="001A2825">
      <w:pPr>
        <w:pStyle w:val="a6"/>
        <w:ind w:left="0" w:right="0" w:firstLine="0"/>
      </w:pPr>
    </w:p>
    <w:p w:rsidR="001A2825" w:rsidRPr="00F71F3C" w:rsidRDefault="001A2825" w:rsidP="001A2825">
      <w:pPr>
        <w:pStyle w:val="a6"/>
        <w:ind w:left="0" w:right="0" w:hanging="180"/>
      </w:pPr>
    </w:p>
    <w:p w:rsidR="001A2825" w:rsidRPr="00F71F3C" w:rsidRDefault="001A2825" w:rsidP="001A2825">
      <w:pPr>
        <w:pStyle w:val="a6"/>
        <w:ind w:left="0" w:right="0" w:hanging="180"/>
      </w:pPr>
    </w:p>
    <w:p w:rsidR="001A2825" w:rsidRDefault="001A2825" w:rsidP="001A2825">
      <w:pPr>
        <w:pStyle w:val="a6"/>
        <w:ind w:left="0" w:right="0" w:hanging="180"/>
        <w:jc w:val="center"/>
      </w:pPr>
      <w:r w:rsidRPr="0047541B">
        <w:t xml:space="preserve">                                               </w:t>
      </w:r>
    </w:p>
    <w:p w:rsidR="001A2825" w:rsidRDefault="001A2825" w:rsidP="001A2825">
      <w:pPr>
        <w:pStyle w:val="a6"/>
        <w:ind w:left="0" w:right="0" w:hanging="180"/>
        <w:jc w:val="center"/>
      </w:pPr>
    </w:p>
    <w:p w:rsidR="001A2825" w:rsidRDefault="001A2825" w:rsidP="001A2825">
      <w:pPr>
        <w:pStyle w:val="a6"/>
        <w:ind w:left="0" w:right="0" w:hanging="180"/>
        <w:jc w:val="center"/>
      </w:pPr>
    </w:p>
    <w:p w:rsidR="001A2825" w:rsidRPr="0047541B" w:rsidRDefault="001A2825" w:rsidP="001A2825">
      <w:pPr>
        <w:pStyle w:val="a6"/>
        <w:ind w:left="0" w:right="0" w:hanging="180"/>
        <w:jc w:val="center"/>
      </w:pPr>
      <w:r>
        <w:t xml:space="preserve">                                                          </w:t>
      </w:r>
      <w:r w:rsidRPr="0047541B">
        <w:t xml:space="preserve"> </w:t>
      </w:r>
      <w:r>
        <w:t xml:space="preserve">      ПРИЛОЖЕНИЕ</w:t>
      </w:r>
    </w:p>
    <w:p w:rsidR="001A2825" w:rsidRPr="00F71F3C" w:rsidRDefault="001A2825" w:rsidP="001A2825">
      <w:pPr>
        <w:pStyle w:val="a6"/>
        <w:ind w:left="0" w:right="0" w:hanging="180"/>
      </w:pPr>
      <w:r>
        <w:t xml:space="preserve">                                                                                                      </w:t>
      </w:r>
    </w:p>
    <w:p w:rsidR="001A2825" w:rsidRPr="0047541B" w:rsidRDefault="001A2825" w:rsidP="001A2825">
      <w:pPr>
        <w:jc w:val="center"/>
        <w:rPr>
          <w:b/>
          <w:bCs/>
        </w:rPr>
      </w:pPr>
    </w:p>
    <w:p w:rsidR="001A2825" w:rsidRPr="00260854" w:rsidRDefault="001A2825" w:rsidP="001A2825">
      <w:pPr>
        <w:pStyle w:val="1"/>
        <w:jc w:val="center"/>
        <w:rPr>
          <w:b w:val="0"/>
          <w:color w:val="auto"/>
          <w:sz w:val="24"/>
          <w:szCs w:val="24"/>
        </w:rPr>
      </w:pPr>
      <w:proofErr w:type="gramStart"/>
      <w:r w:rsidRPr="00260854">
        <w:rPr>
          <w:color w:val="auto"/>
          <w:sz w:val="24"/>
          <w:szCs w:val="24"/>
        </w:rPr>
        <w:t>П</w:t>
      </w:r>
      <w:proofErr w:type="gramEnd"/>
      <w:r w:rsidRPr="00260854">
        <w:rPr>
          <w:color w:val="auto"/>
          <w:sz w:val="24"/>
          <w:szCs w:val="24"/>
        </w:rPr>
        <w:t xml:space="preserve"> О Р Я Д О К</w:t>
      </w:r>
    </w:p>
    <w:p w:rsidR="001A2825" w:rsidRPr="0047541B" w:rsidRDefault="001A2825" w:rsidP="001A2825">
      <w:pPr>
        <w:pStyle w:val="a4"/>
        <w:spacing w:after="0"/>
        <w:jc w:val="center"/>
        <w:rPr>
          <w:b/>
          <w:bCs/>
        </w:rPr>
      </w:pPr>
      <w:r w:rsidRPr="0047541B">
        <w:rPr>
          <w:b/>
          <w:bCs/>
        </w:rPr>
        <w:t>участия граждан в обсуждении проекта Устава муниципального</w:t>
      </w:r>
    </w:p>
    <w:p w:rsidR="001A2825" w:rsidRPr="0047541B" w:rsidRDefault="001A2825" w:rsidP="001A2825">
      <w:pPr>
        <w:pStyle w:val="a4"/>
        <w:spacing w:after="0"/>
        <w:jc w:val="center"/>
        <w:rPr>
          <w:b/>
          <w:bCs/>
        </w:rPr>
      </w:pPr>
      <w:r w:rsidRPr="0047541B">
        <w:rPr>
          <w:b/>
          <w:bCs/>
        </w:rPr>
        <w:t xml:space="preserve">образования Сердежское  сельское поселение в новой редакции, </w:t>
      </w:r>
    </w:p>
    <w:p w:rsidR="001A2825" w:rsidRPr="0047541B" w:rsidRDefault="001A2825" w:rsidP="001A2825">
      <w:pPr>
        <w:pStyle w:val="a4"/>
        <w:spacing w:after="0"/>
        <w:jc w:val="center"/>
        <w:rPr>
          <w:b/>
          <w:bCs/>
        </w:rPr>
      </w:pPr>
      <w:r w:rsidRPr="0047541B">
        <w:rPr>
          <w:b/>
          <w:bCs/>
        </w:rPr>
        <w:t xml:space="preserve">проекта муниципального правового акта о внесении изменений и </w:t>
      </w:r>
    </w:p>
    <w:p w:rsidR="001A2825" w:rsidRPr="0047541B" w:rsidRDefault="001A2825" w:rsidP="001A2825">
      <w:pPr>
        <w:pStyle w:val="a4"/>
        <w:spacing w:after="0"/>
        <w:jc w:val="center"/>
        <w:rPr>
          <w:b/>
          <w:bCs/>
        </w:rPr>
      </w:pPr>
      <w:r w:rsidRPr="0047541B">
        <w:rPr>
          <w:b/>
          <w:bCs/>
        </w:rPr>
        <w:t xml:space="preserve">дополнений в Устав муниципального образования  и учёта их </w:t>
      </w:r>
    </w:p>
    <w:p w:rsidR="001A2825" w:rsidRPr="0047541B" w:rsidRDefault="001A2825" w:rsidP="001A2825">
      <w:pPr>
        <w:pStyle w:val="a4"/>
        <w:spacing w:after="0"/>
        <w:jc w:val="center"/>
        <w:rPr>
          <w:b/>
          <w:bCs/>
        </w:rPr>
      </w:pPr>
      <w:r w:rsidRPr="0047541B">
        <w:rPr>
          <w:b/>
          <w:bCs/>
        </w:rPr>
        <w:t>предложений в проект Устава</w:t>
      </w:r>
    </w:p>
    <w:p w:rsidR="001A2825" w:rsidRPr="0047541B" w:rsidRDefault="001A2825" w:rsidP="001A2825">
      <w:pPr>
        <w:pStyle w:val="a4"/>
        <w:spacing w:after="0"/>
        <w:jc w:val="center"/>
        <w:rPr>
          <w:b/>
          <w:bCs/>
        </w:rPr>
      </w:pPr>
    </w:p>
    <w:p w:rsidR="001A2825" w:rsidRPr="0047541B" w:rsidRDefault="001A2825" w:rsidP="001A2825">
      <w:pPr>
        <w:pStyle w:val="a4"/>
        <w:spacing w:after="0"/>
        <w:jc w:val="center"/>
        <w:rPr>
          <w:b/>
          <w:bCs/>
        </w:rPr>
      </w:pPr>
    </w:p>
    <w:p w:rsidR="001A2825" w:rsidRPr="0047541B" w:rsidRDefault="001A2825" w:rsidP="001A2825">
      <w:pPr>
        <w:pStyle w:val="a4"/>
        <w:spacing w:after="0"/>
      </w:pPr>
    </w:p>
    <w:p w:rsidR="001A2825" w:rsidRPr="0047541B" w:rsidRDefault="001A2825" w:rsidP="001A2825">
      <w:pPr>
        <w:pStyle w:val="a4"/>
        <w:spacing w:after="0"/>
        <w:jc w:val="both"/>
      </w:pPr>
      <w:r w:rsidRPr="0047541B">
        <w:t xml:space="preserve">     Настоящий Порядок разработан во исполнение части 4 статьи 44 Федерального закона Российской Федерации от 06.10.2003 № 131-ФЗ «Об общих принципах организации местного самоуправления в Российской Федерации».   </w:t>
      </w:r>
    </w:p>
    <w:p w:rsidR="001A2825" w:rsidRPr="0047541B" w:rsidRDefault="001A2825" w:rsidP="001A2825">
      <w:pPr>
        <w:pStyle w:val="a4"/>
        <w:spacing w:after="0"/>
        <w:jc w:val="both"/>
      </w:pPr>
      <w:r w:rsidRPr="0047541B">
        <w:t xml:space="preserve">      В обсуждении проекта Устава  муниципального образования Сердежское    сельское поселение в новой редакции, проекта муниципального  правового акта о внесении изменений и дополнений в Устав муниципального образования имеют право участвовать граждане сельского поселения, обладающие избирательным правом.</w:t>
      </w:r>
    </w:p>
    <w:p w:rsidR="001A2825" w:rsidRPr="0047541B" w:rsidRDefault="001A2825" w:rsidP="001A2825">
      <w:pPr>
        <w:pStyle w:val="a4"/>
        <w:spacing w:after="0"/>
        <w:jc w:val="both"/>
      </w:pPr>
      <w:r w:rsidRPr="0047541B">
        <w:t xml:space="preserve">       Проект Устава, проект муниципального правового акта о внесении изменений и дополнений в Устав муниципального образования может обсуждаться на собраниях граждан в трудовых коллективах предприятий, учреждений, по месту учёбы и жительства, в общественных организациях; в информационном бюллетене; может рассматриваться индивидуально.</w:t>
      </w:r>
    </w:p>
    <w:p w:rsidR="001A2825" w:rsidRPr="0047541B" w:rsidRDefault="001A2825" w:rsidP="001A2825">
      <w:pPr>
        <w:pStyle w:val="a4"/>
        <w:spacing w:after="0"/>
        <w:jc w:val="both"/>
      </w:pPr>
      <w:r w:rsidRPr="0047541B">
        <w:t xml:space="preserve">       Предложения, вносимые в проект Устава, проект муниципального правового акта о внесении изменений и дополнений в Устав муниципального образования от имени собраний граждан, равно как и индивидуальные, должны быть оформлены в форме таблицы поправок  к проекту Устава, и содержать следующие вертикальные графы: «Номер по порядку», «Редакция проекта Устава, принятая за основу», «Вносимая поправка», «Автор поправки», «Решение комиссии» согласно приложениям №</w:t>
      </w:r>
      <w:r>
        <w:t xml:space="preserve"> </w:t>
      </w:r>
      <w:r w:rsidRPr="0047541B">
        <w:t>1, №</w:t>
      </w:r>
      <w:r>
        <w:t xml:space="preserve"> </w:t>
      </w:r>
      <w:r w:rsidRPr="0047541B">
        <w:t>2.</w:t>
      </w:r>
    </w:p>
    <w:p w:rsidR="001A2825" w:rsidRPr="0047541B" w:rsidRDefault="001A2825" w:rsidP="001A2825">
      <w:pPr>
        <w:pStyle w:val="a4"/>
        <w:spacing w:after="0"/>
        <w:jc w:val="both"/>
      </w:pPr>
      <w:r w:rsidRPr="0047541B">
        <w:t xml:space="preserve">       Оформленные соответствующим образом предложения граждан, общественных объединений направляются в Сердежскую сельскую Думу, где регистрируются, после чего передаются в рабочую комиссию для рассмотрения.</w:t>
      </w:r>
    </w:p>
    <w:p w:rsidR="001A2825" w:rsidRPr="0047541B" w:rsidRDefault="001A2825" w:rsidP="001A2825">
      <w:pPr>
        <w:pStyle w:val="a4"/>
        <w:spacing w:after="0"/>
        <w:jc w:val="both"/>
      </w:pPr>
    </w:p>
    <w:p w:rsidR="001A2825" w:rsidRDefault="001A2825" w:rsidP="001A2825">
      <w:pPr>
        <w:pStyle w:val="a4"/>
        <w:spacing w:after="0"/>
      </w:pPr>
    </w:p>
    <w:p w:rsidR="001A2825" w:rsidRDefault="001A2825" w:rsidP="001A2825">
      <w:pPr>
        <w:pStyle w:val="a4"/>
        <w:spacing w:after="0"/>
      </w:pPr>
    </w:p>
    <w:p w:rsidR="001A2825" w:rsidRDefault="001A2825" w:rsidP="001A2825">
      <w:pPr>
        <w:pStyle w:val="a4"/>
        <w:spacing w:after="0"/>
      </w:pPr>
    </w:p>
    <w:p w:rsidR="001A2825" w:rsidRDefault="001A2825" w:rsidP="001A2825">
      <w:pPr>
        <w:pStyle w:val="a4"/>
        <w:spacing w:after="0"/>
      </w:pPr>
    </w:p>
    <w:p w:rsidR="001A2825" w:rsidRDefault="001A2825" w:rsidP="001A2825">
      <w:pPr>
        <w:pStyle w:val="a4"/>
        <w:spacing w:after="0"/>
      </w:pPr>
    </w:p>
    <w:p w:rsidR="001A2825" w:rsidRDefault="001A2825" w:rsidP="001A2825">
      <w:pPr>
        <w:shd w:val="clear" w:color="auto" w:fill="FFFFFF"/>
        <w:spacing w:line="413" w:lineRule="exact"/>
        <w:ind w:right="-2"/>
        <w:jc w:val="center"/>
        <w:rPr>
          <w:spacing w:val="-2"/>
        </w:rPr>
      </w:pPr>
    </w:p>
    <w:p w:rsidR="001A2825" w:rsidRDefault="001A2825" w:rsidP="001A2825">
      <w:pPr>
        <w:shd w:val="clear" w:color="auto" w:fill="FFFFFF"/>
        <w:spacing w:line="413" w:lineRule="exact"/>
        <w:ind w:right="-2"/>
        <w:jc w:val="center"/>
        <w:rPr>
          <w:spacing w:val="-2"/>
        </w:rPr>
      </w:pPr>
    </w:p>
    <w:p w:rsidR="001A2825" w:rsidRDefault="001A2825" w:rsidP="001A2825">
      <w:pPr>
        <w:shd w:val="clear" w:color="auto" w:fill="FFFFFF"/>
        <w:spacing w:line="413" w:lineRule="exact"/>
        <w:ind w:right="-2"/>
        <w:jc w:val="center"/>
        <w:rPr>
          <w:spacing w:val="-2"/>
        </w:rPr>
      </w:pPr>
    </w:p>
    <w:p w:rsidR="001A2825" w:rsidRDefault="001A2825" w:rsidP="001A2825">
      <w:pPr>
        <w:shd w:val="clear" w:color="auto" w:fill="FFFFFF"/>
        <w:spacing w:line="413" w:lineRule="exact"/>
        <w:ind w:right="-2"/>
        <w:jc w:val="center"/>
        <w:rPr>
          <w:spacing w:val="-2"/>
        </w:rPr>
      </w:pPr>
    </w:p>
    <w:p w:rsidR="001A2825" w:rsidRDefault="001A2825" w:rsidP="001A2825">
      <w:pPr>
        <w:shd w:val="clear" w:color="auto" w:fill="FFFFFF"/>
        <w:spacing w:line="413" w:lineRule="exact"/>
        <w:ind w:right="-2"/>
        <w:jc w:val="center"/>
        <w:rPr>
          <w:spacing w:val="-2"/>
        </w:rPr>
      </w:pPr>
    </w:p>
    <w:p w:rsidR="001A2825" w:rsidRDefault="001A2825" w:rsidP="001A2825"/>
    <w:p w:rsidR="001A2825" w:rsidRDefault="001A2825" w:rsidP="001A2825"/>
    <w:p w:rsidR="001A2825" w:rsidRDefault="001A2825" w:rsidP="001A2825"/>
    <w:p w:rsidR="001A2825" w:rsidRDefault="001A2825" w:rsidP="001A2825"/>
    <w:p w:rsidR="001A2825" w:rsidRPr="00D268DD" w:rsidRDefault="001A2825" w:rsidP="001A282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</w:t>
      </w:r>
      <w:r w:rsidRPr="00D268DD">
        <w:rPr>
          <w:b/>
          <w:sz w:val="26"/>
          <w:szCs w:val="26"/>
        </w:rPr>
        <w:t xml:space="preserve">РОССИЙСКАЯ  ФЕДЕРАЦИЯ                     ПРОЕКТ   </w:t>
      </w:r>
    </w:p>
    <w:p w:rsidR="001A2825" w:rsidRPr="00D268DD" w:rsidRDefault="001A2825" w:rsidP="001A2825">
      <w:pPr>
        <w:jc w:val="center"/>
        <w:rPr>
          <w:b/>
          <w:sz w:val="26"/>
          <w:szCs w:val="26"/>
        </w:rPr>
      </w:pPr>
      <w:r w:rsidRPr="00D268DD">
        <w:rPr>
          <w:b/>
          <w:sz w:val="26"/>
          <w:szCs w:val="26"/>
        </w:rPr>
        <w:t>СЕРДЕЖСКАЯ  СЕЛЬСКАЯ  ДУМА</w:t>
      </w:r>
    </w:p>
    <w:p w:rsidR="001A2825" w:rsidRPr="00D268DD" w:rsidRDefault="001A2825" w:rsidP="001A2825">
      <w:pPr>
        <w:jc w:val="center"/>
        <w:rPr>
          <w:b/>
          <w:sz w:val="26"/>
          <w:szCs w:val="26"/>
        </w:rPr>
      </w:pPr>
      <w:r w:rsidRPr="00D268DD">
        <w:rPr>
          <w:b/>
          <w:sz w:val="26"/>
          <w:szCs w:val="26"/>
        </w:rPr>
        <w:t>ЯРАНСКОГО РАЙОНА  КИРОВСКОЙ ОБЛАСТИ</w:t>
      </w:r>
    </w:p>
    <w:p w:rsidR="001A2825" w:rsidRPr="00D268DD" w:rsidRDefault="001A2825" w:rsidP="001A2825">
      <w:pPr>
        <w:jc w:val="center"/>
        <w:rPr>
          <w:b/>
          <w:sz w:val="26"/>
          <w:szCs w:val="26"/>
        </w:rPr>
      </w:pPr>
      <w:r w:rsidRPr="00D268DD">
        <w:rPr>
          <w:b/>
          <w:sz w:val="26"/>
          <w:szCs w:val="26"/>
        </w:rPr>
        <w:t>ЧЕТВЕРТОГО СОЗЫВА</w:t>
      </w:r>
    </w:p>
    <w:p w:rsidR="001A2825" w:rsidRPr="00D268DD" w:rsidRDefault="001A2825" w:rsidP="001A2825">
      <w:pPr>
        <w:jc w:val="center"/>
        <w:rPr>
          <w:b/>
          <w:sz w:val="26"/>
          <w:szCs w:val="26"/>
        </w:rPr>
      </w:pPr>
    </w:p>
    <w:p w:rsidR="001A2825" w:rsidRPr="00D268DD" w:rsidRDefault="001A2825" w:rsidP="001A2825">
      <w:pPr>
        <w:jc w:val="center"/>
        <w:rPr>
          <w:b/>
          <w:sz w:val="26"/>
          <w:szCs w:val="26"/>
        </w:rPr>
      </w:pPr>
      <w:proofErr w:type="gramStart"/>
      <w:r w:rsidRPr="00D268DD">
        <w:rPr>
          <w:b/>
          <w:sz w:val="26"/>
          <w:szCs w:val="26"/>
        </w:rPr>
        <w:t>Р</w:t>
      </w:r>
      <w:proofErr w:type="gramEnd"/>
      <w:r w:rsidRPr="00D268DD">
        <w:rPr>
          <w:b/>
          <w:sz w:val="26"/>
          <w:szCs w:val="26"/>
        </w:rPr>
        <w:t xml:space="preserve"> Е Ш Е Н И Е</w:t>
      </w:r>
    </w:p>
    <w:p w:rsidR="001A2825" w:rsidRPr="00D268DD" w:rsidRDefault="001A2825" w:rsidP="001A2825">
      <w:pPr>
        <w:jc w:val="center"/>
        <w:rPr>
          <w:sz w:val="26"/>
          <w:szCs w:val="26"/>
        </w:rPr>
      </w:pPr>
    </w:p>
    <w:p w:rsidR="001A2825" w:rsidRPr="00D268DD" w:rsidRDefault="001A2825" w:rsidP="001A282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от    №</w:t>
      </w:r>
    </w:p>
    <w:p w:rsidR="001A2825" w:rsidRPr="00D268DD" w:rsidRDefault="001A2825" w:rsidP="001A2825">
      <w:pPr>
        <w:jc w:val="center"/>
        <w:rPr>
          <w:sz w:val="26"/>
          <w:szCs w:val="26"/>
        </w:rPr>
      </w:pPr>
      <w:r w:rsidRPr="00D268DD">
        <w:rPr>
          <w:sz w:val="26"/>
          <w:szCs w:val="26"/>
        </w:rPr>
        <w:t xml:space="preserve">с.  Сердеж </w:t>
      </w:r>
    </w:p>
    <w:p w:rsidR="001A2825" w:rsidRPr="00D268DD" w:rsidRDefault="001A2825" w:rsidP="001A2825">
      <w:pPr>
        <w:jc w:val="center"/>
        <w:rPr>
          <w:sz w:val="26"/>
          <w:szCs w:val="26"/>
        </w:rPr>
      </w:pPr>
    </w:p>
    <w:p w:rsidR="001A2825" w:rsidRPr="00D268DD" w:rsidRDefault="001A2825" w:rsidP="001A2825">
      <w:pPr>
        <w:jc w:val="center"/>
        <w:rPr>
          <w:sz w:val="26"/>
          <w:szCs w:val="26"/>
        </w:rPr>
      </w:pPr>
      <w:r w:rsidRPr="00D268DD">
        <w:rPr>
          <w:sz w:val="26"/>
          <w:szCs w:val="26"/>
        </w:rPr>
        <w:t>О внесении изменений</w:t>
      </w:r>
      <w:r>
        <w:rPr>
          <w:sz w:val="26"/>
          <w:szCs w:val="26"/>
        </w:rPr>
        <w:t xml:space="preserve"> </w:t>
      </w:r>
      <w:r w:rsidRPr="00D268DD">
        <w:rPr>
          <w:sz w:val="26"/>
          <w:szCs w:val="26"/>
        </w:rPr>
        <w:t>и дополнений в Устав</w:t>
      </w:r>
    </w:p>
    <w:p w:rsidR="001A2825" w:rsidRDefault="001A2825" w:rsidP="001A2825">
      <w:pPr>
        <w:jc w:val="center"/>
        <w:rPr>
          <w:sz w:val="26"/>
          <w:szCs w:val="26"/>
        </w:rPr>
      </w:pPr>
      <w:r w:rsidRPr="00D268DD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D268DD">
        <w:rPr>
          <w:sz w:val="26"/>
          <w:szCs w:val="26"/>
        </w:rPr>
        <w:t xml:space="preserve">Сердежское </w:t>
      </w:r>
      <w:proofErr w:type="gramStart"/>
      <w:r w:rsidRPr="00D268DD">
        <w:rPr>
          <w:sz w:val="26"/>
          <w:szCs w:val="26"/>
        </w:rPr>
        <w:t>сельское</w:t>
      </w:r>
      <w:proofErr w:type="gramEnd"/>
      <w:r w:rsidRPr="00D268DD">
        <w:rPr>
          <w:sz w:val="26"/>
          <w:szCs w:val="26"/>
        </w:rPr>
        <w:t xml:space="preserve"> </w:t>
      </w:r>
    </w:p>
    <w:p w:rsidR="001A2825" w:rsidRPr="00D268DD" w:rsidRDefault="001A2825" w:rsidP="001A2825">
      <w:pPr>
        <w:jc w:val="center"/>
        <w:rPr>
          <w:sz w:val="26"/>
          <w:szCs w:val="26"/>
        </w:rPr>
      </w:pPr>
      <w:r w:rsidRPr="00D268DD">
        <w:rPr>
          <w:sz w:val="26"/>
          <w:szCs w:val="26"/>
        </w:rPr>
        <w:t>поселение</w:t>
      </w:r>
      <w:r>
        <w:rPr>
          <w:sz w:val="26"/>
          <w:szCs w:val="26"/>
        </w:rPr>
        <w:t xml:space="preserve"> </w:t>
      </w:r>
      <w:r w:rsidRPr="00D268DD">
        <w:rPr>
          <w:sz w:val="26"/>
          <w:szCs w:val="26"/>
        </w:rPr>
        <w:t>Яранского района Кировской области.</w:t>
      </w:r>
    </w:p>
    <w:p w:rsidR="001A2825" w:rsidRPr="00D268DD" w:rsidRDefault="001A2825" w:rsidP="001A2825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1A2825" w:rsidRPr="00D268DD" w:rsidRDefault="001A2825" w:rsidP="001A2825">
      <w:pPr>
        <w:ind w:firstLine="720"/>
        <w:jc w:val="both"/>
        <w:rPr>
          <w:sz w:val="26"/>
          <w:szCs w:val="26"/>
          <w:shd w:val="clear" w:color="auto" w:fill="FFFFFF"/>
        </w:rPr>
      </w:pPr>
      <w:r w:rsidRPr="00D268DD">
        <w:rPr>
          <w:sz w:val="26"/>
          <w:szCs w:val="26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сельская Дума </w:t>
      </w:r>
      <w:r w:rsidRPr="00D268DD">
        <w:rPr>
          <w:spacing w:val="-3"/>
          <w:sz w:val="26"/>
          <w:szCs w:val="26"/>
          <w:shd w:val="clear" w:color="auto" w:fill="FFFFFF"/>
        </w:rPr>
        <w:t>РЕШИЛА:</w:t>
      </w:r>
    </w:p>
    <w:p w:rsidR="001A2825" w:rsidRPr="00D268DD" w:rsidRDefault="001A2825" w:rsidP="001A2825">
      <w:pPr>
        <w:pStyle w:val="a3"/>
        <w:numPr>
          <w:ilvl w:val="0"/>
          <w:numId w:val="2"/>
        </w:numPr>
        <w:jc w:val="both"/>
        <w:rPr>
          <w:sz w:val="26"/>
          <w:szCs w:val="26"/>
          <w:shd w:val="clear" w:color="auto" w:fill="FFFFFF"/>
        </w:rPr>
      </w:pPr>
      <w:r w:rsidRPr="00D268DD">
        <w:rPr>
          <w:sz w:val="26"/>
          <w:szCs w:val="26"/>
          <w:shd w:val="clear" w:color="auto" w:fill="FFFFFF"/>
        </w:rPr>
        <w:t xml:space="preserve">Внести в Устав муниципального образования Сердежское </w:t>
      </w:r>
      <w:proofErr w:type="gramStart"/>
      <w:r w:rsidRPr="00D268DD">
        <w:rPr>
          <w:sz w:val="26"/>
          <w:szCs w:val="26"/>
          <w:shd w:val="clear" w:color="auto" w:fill="FFFFFF"/>
        </w:rPr>
        <w:t>сельское</w:t>
      </w:r>
      <w:proofErr w:type="gramEnd"/>
    </w:p>
    <w:p w:rsidR="001A2825" w:rsidRPr="00D268DD" w:rsidRDefault="001A2825" w:rsidP="001A2825">
      <w:pPr>
        <w:jc w:val="both"/>
        <w:rPr>
          <w:sz w:val="26"/>
          <w:szCs w:val="26"/>
          <w:shd w:val="clear" w:color="auto" w:fill="FFFFFF"/>
        </w:rPr>
      </w:pPr>
      <w:r w:rsidRPr="00D268DD">
        <w:rPr>
          <w:sz w:val="26"/>
          <w:szCs w:val="26"/>
          <w:shd w:val="clear" w:color="auto" w:fill="FFFFFF"/>
        </w:rPr>
        <w:t xml:space="preserve">поселение Яранского района Кировской области, </w:t>
      </w:r>
      <w:proofErr w:type="gramStart"/>
      <w:r w:rsidRPr="00D268DD">
        <w:rPr>
          <w:sz w:val="26"/>
          <w:szCs w:val="26"/>
          <w:shd w:val="clear" w:color="auto" w:fill="FFFFFF"/>
        </w:rPr>
        <w:t>принятый</w:t>
      </w:r>
      <w:proofErr w:type="gramEnd"/>
      <w:r w:rsidRPr="00D268DD">
        <w:rPr>
          <w:sz w:val="26"/>
          <w:szCs w:val="26"/>
          <w:shd w:val="clear" w:color="auto" w:fill="FFFFFF"/>
        </w:rPr>
        <w:t xml:space="preserve"> решением сельской Думы от 07.12.2005 № 19, следующие изменения и дополнения:</w:t>
      </w:r>
    </w:p>
    <w:p w:rsidR="001A2825" w:rsidRPr="00D268DD" w:rsidRDefault="001A2825" w:rsidP="001A2825">
      <w:pPr>
        <w:pStyle w:val="a7"/>
        <w:numPr>
          <w:ilvl w:val="1"/>
          <w:numId w:val="3"/>
        </w:numPr>
        <w:shd w:val="clear" w:color="auto" w:fill="FFFFFF"/>
        <w:rPr>
          <w:b/>
          <w:bCs/>
          <w:sz w:val="26"/>
          <w:szCs w:val="26"/>
          <w:shd w:val="clear" w:color="auto" w:fill="FFFFFF"/>
        </w:rPr>
      </w:pPr>
      <w:r w:rsidRPr="00D268DD">
        <w:rPr>
          <w:sz w:val="26"/>
          <w:szCs w:val="26"/>
        </w:rPr>
        <w:t xml:space="preserve">   </w:t>
      </w:r>
      <w:r w:rsidRPr="00D268DD">
        <w:rPr>
          <w:bCs/>
          <w:color w:val="000000"/>
          <w:sz w:val="26"/>
          <w:szCs w:val="26"/>
          <w:shd w:val="clear" w:color="auto" w:fill="FFFFFF"/>
        </w:rPr>
        <w:t>В части 1 статьи 8 Устава:</w:t>
      </w:r>
    </w:p>
    <w:p w:rsidR="001A2825" w:rsidRPr="00D268DD" w:rsidRDefault="001A2825" w:rsidP="001A2825">
      <w:pPr>
        <w:pStyle w:val="11"/>
        <w:shd w:val="clear" w:color="auto" w:fill="auto"/>
        <w:spacing w:after="0" w:line="240" w:lineRule="auto"/>
        <w:ind w:left="851" w:firstLine="0"/>
        <w:jc w:val="both"/>
      </w:pPr>
      <w:r w:rsidRPr="00D268DD">
        <w:rPr>
          <w:color w:val="000000"/>
          <w:shd w:val="clear" w:color="auto" w:fill="FFFFFF"/>
        </w:rPr>
        <w:t xml:space="preserve">  1.1.1. Пункт 5 изложить в следующей редакции</w:t>
      </w:r>
      <w:r w:rsidRPr="00D268DD">
        <w:rPr>
          <w:b/>
          <w:bCs/>
          <w:color w:val="000000"/>
          <w:shd w:val="clear" w:color="auto" w:fill="FFFFFF"/>
        </w:rPr>
        <w:t>:</w:t>
      </w:r>
    </w:p>
    <w:p w:rsidR="001A2825" w:rsidRPr="00D268DD" w:rsidRDefault="001A2825" w:rsidP="001A2825">
      <w:pPr>
        <w:pStyle w:val="11"/>
        <w:shd w:val="clear" w:color="auto" w:fill="auto"/>
        <w:spacing w:after="0" w:line="240" w:lineRule="auto"/>
        <w:ind w:firstLine="0"/>
        <w:jc w:val="both"/>
      </w:pPr>
      <w:proofErr w:type="gramStart"/>
      <w:r w:rsidRPr="00D268DD">
        <w:rPr>
          <w:color w:val="000000"/>
          <w:lang w:eastAsia="ru-RU" w:bidi="ru-RU"/>
        </w:rPr>
        <w:t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D268DD">
        <w:rPr>
          <w:color w:val="000000"/>
          <w:lang w:eastAsia="ru-RU" w:bidi="ru-RU"/>
        </w:rPr>
        <w:t xml:space="preserve"> дорог и осуществления дорожной деятельности в соответствии с законодательством Российской Федерации</w:t>
      </w:r>
      <w:proofErr w:type="gramStart"/>
      <w:r w:rsidRPr="00D268DD">
        <w:rPr>
          <w:color w:val="000000"/>
          <w:lang w:eastAsia="ru-RU" w:bidi="ru-RU"/>
        </w:rPr>
        <w:t>;»</w:t>
      </w:r>
      <w:proofErr w:type="gramEnd"/>
      <w:r w:rsidRPr="00D268DD">
        <w:rPr>
          <w:color w:val="000000"/>
          <w:lang w:eastAsia="ru-RU" w:bidi="ru-RU"/>
        </w:rPr>
        <w:t xml:space="preserve">. </w:t>
      </w:r>
    </w:p>
    <w:p w:rsidR="001A2825" w:rsidRPr="00D268DD" w:rsidRDefault="001A2825" w:rsidP="001A2825">
      <w:pPr>
        <w:pStyle w:val="a7"/>
        <w:shd w:val="clear" w:color="auto" w:fill="FFFFFF"/>
        <w:rPr>
          <w:b/>
          <w:bCs/>
          <w:sz w:val="26"/>
          <w:szCs w:val="26"/>
          <w:shd w:val="clear" w:color="auto" w:fill="FFFFFF"/>
        </w:rPr>
      </w:pPr>
      <w:r w:rsidRPr="00D268DD">
        <w:rPr>
          <w:bCs/>
          <w:color w:val="000000"/>
          <w:sz w:val="26"/>
          <w:szCs w:val="26"/>
          <w:shd w:val="clear" w:color="auto" w:fill="FFFFFF"/>
        </w:rPr>
        <w:t xml:space="preserve">            1.1.2. в </w:t>
      </w:r>
      <w:r w:rsidRPr="00D268DD">
        <w:rPr>
          <w:bCs/>
          <w:sz w:val="26"/>
          <w:szCs w:val="26"/>
        </w:rPr>
        <w:t>пункте 19</w:t>
      </w:r>
      <w:r w:rsidRPr="00D268DD">
        <w:rPr>
          <w:bCs/>
          <w:color w:val="000000"/>
          <w:sz w:val="26"/>
          <w:szCs w:val="26"/>
          <w:shd w:val="clear" w:color="auto" w:fill="FFFFFF"/>
        </w:rPr>
        <w:t xml:space="preserve"> слова "осуществление </w:t>
      </w:r>
      <w:proofErr w:type="gramStart"/>
      <w:r w:rsidRPr="00D268DD">
        <w:rPr>
          <w:bCs/>
          <w:color w:val="000000"/>
          <w:sz w:val="26"/>
          <w:szCs w:val="26"/>
          <w:shd w:val="clear" w:color="auto" w:fill="FFFFFF"/>
        </w:rPr>
        <w:t>контроля за</w:t>
      </w:r>
      <w:proofErr w:type="gramEnd"/>
      <w:r w:rsidRPr="00D268DD">
        <w:rPr>
          <w:bCs/>
          <w:color w:val="000000"/>
          <w:sz w:val="26"/>
          <w:szCs w:val="26"/>
          <w:shd w:val="clear" w:color="auto" w:fill="FFFFFF"/>
        </w:rPr>
        <w:t xml:space="preserve"> их соблюдением" заменить словами "осуществление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услуг";</w:t>
      </w:r>
    </w:p>
    <w:p w:rsidR="001A2825" w:rsidRPr="00D268DD" w:rsidRDefault="001A2825" w:rsidP="001A2825">
      <w:pPr>
        <w:pStyle w:val="a7"/>
        <w:numPr>
          <w:ilvl w:val="2"/>
          <w:numId w:val="4"/>
        </w:numPr>
        <w:shd w:val="clear" w:color="auto" w:fill="FFFFFF"/>
        <w:rPr>
          <w:b/>
          <w:bCs/>
          <w:sz w:val="26"/>
          <w:szCs w:val="26"/>
          <w:shd w:val="clear" w:color="auto" w:fill="FFFFFF"/>
        </w:rPr>
      </w:pPr>
      <w:r w:rsidRPr="00D268DD">
        <w:rPr>
          <w:bCs/>
          <w:color w:val="000000"/>
          <w:sz w:val="26"/>
          <w:szCs w:val="26"/>
          <w:shd w:val="clear" w:color="auto" w:fill="FFFFFF"/>
        </w:rPr>
        <w:t>в </w:t>
      </w:r>
      <w:r w:rsidRPr="00D268DD">
        <w:rPr>
          <w:bCs/>
          <w:sz w:val="26"/>
          <w:szCs w:val="26"/>
        </w:rPr>
        <w:t>пункте 27</w:t>
      </w:r>
      <w:r w:rsidRPr="00D268DD">
        <w:rPr>
          <w:bCs/>
          <w:color w:val="000000"/>
          <w:sz w:val="26"/>
          <w:szCs w:val="26"/>
          <w:shd w:val="clear" w:color="auto" w:fill="FFFFFF"/>
        </w:rPr>
        <w:t> слова "использования и охраны" заменить словами</w:t>
      </w:r>
    </w:p>
    <w:p w:rsidR="001A2825" w:rsidRPr="00D268DD" w:rsidRDefault="001A2825" w:rsidP="001A2825">
      <w:pPr>
        <w:pStyle w:val="a7"/>
        <w:shd w:val="clear" w:color="auto" w:fill="FFFFFF"/>
        <w:rPr>
          <w:b/>
          <w:bCs/>
          <w:sz w:val="26"/>
          <w:szCs w:val="26"/>
          <w:shd w:val="clear" w:color="auto" w:fill="FFFFFF"/>
        </w:rPr>
      </w:pPr>
      <w:r w:rsidRPr="00D268DD">
        <w:rPr>
          <w:bCs/>
          <w:color w:val="000000"/>
          <w:sz w:val="26"/>
          <w:szCs w:val="26"/>
          <w:shd w:val="clear" w:color="auto" w:fill="FFFFFF"/>
        </w:rPr>
        <w:t>"охраны и использования";</w:t>
      </w:r>
    </w:p>
    <w:p w:rsidR="001A2825" w:rsidRPr="00D268DD" w:rsidRDefault="001A2825" w:rsidP="001A2825">
      <w:pPr>
        <w:pStyle w:val="a7"/>
        <w:shd w:val="clear" w:color="auto" w:fill="FFFFFF"/>
        <w:rPr>
          <w:b/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                1.2. </w:t>
      </w:r>
      <w:r w:rsidRPr="00D268DD">
        <w:rPr>
          <w:bCs/>
          <w:sz w:val="26"/>
          <w:szCs w:val="26"/>
          <w:shd w:val="clear" w:color="auto" w:fill="FFFFFF"/>
        </w:rPr>
        <w:t xml:space="preserve">В части </w:t>
      </w:r>
      <w:r w:rsidRPr="00D268DD">
        <w:rPr>
          <w:bCs/>
          <w:sz w:val="26"/>
          <w:szCs w:val="26"/>
        </w:rPr>
        <w:t>5 статьи 32 Устава:</w:t>
      </w:r>
    </w:p>
    <w:p w:rsidR="001A2825" w:rsidRPr="00D268DD" w:rsidRDefault="001A2825" w:rsidP="001A2825">
      <w:pPr>
        <w:pStyle w:val="11"/>
        <w:shd w:val="clear" w:color="auto" w:fill="auto"/>
        <w:spacing w:after="0" w:line="240" w:lineRule="auto"/>
        <w:ind w:left="720" w:firstLine="0"/>
        <w:jc w:val="both"/>
      </w:pPr>
      <w:r w:rsidRPr="009F537E">
        <w:rPr>
          <w:bCs/>
          <w:color w:val="000000"/>
          <w:shd w:val="clear" w:color="auto" w:fill="FFFFFF"/>
        </w:rPr>
        <w:t xml:space="preserve">   1.2.1.  </w:t>
      </w:r>
      <w:r w:rsidRPr="009F537E">
        <w:rPr>
          <w:color w:val="000000"/>
          <w:shd w:val="clear" w:color="auto" w:fill="FFFFFF"/>
        </w:rPr>
        <w:t>Пункт</w:t>
      </w:r>
      <w:r w:rsidRPr="00D268DD">
        <w:rPr>
          <w:color w:val="000000"/>
          <w:shd w:val="clear" w:color="auto" w:fill="FFFFFF"/>
        </w:rPr>
        <w:t xml:space="preserve"> 8 изложить в следующей редакции</w:t>
      </w:r>
      <w:r w:rsidRPr="00D268DD">
        <w:rPr>
          <w:b/>
          <w:bCs/>
          <w:color w:val="000000"/>
          <w:shd w:val="clear" w:color="auto" w:fill="FFFFFF"/>
        </w:rPr>
        <w:t>:</w:t>
      </w:r>
    </w:p>
    <w:p w:rsidR="001A2825" w:rsidRPr="00D268DD" w:rsidRDefault="001A2825" w:rsidP="001A2825">
      <w:pPr>
        <w:pStyle w:val="11"/>
        <w:shd w:val="clear" w:color="auto" w:fill="auto"/>
        <w:spacing w:after="0" w:line="240" w:lineRule="auto"/>
        <w:ind w:firstLine="0"/>
        <w:jc w:val="both"/>
      </w:pPr>
      <w:proofErr w:type="gramStart"/>
      <w:r w:rsidRPr="00D268DD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8</w:t>
      </w:r>
      <w:r w:rsidRPr="00D268DD">
        <w:rPr>
          <w:color w:val="000000"/>
          <w:lang w:eastAsia="ru-RU" w:bidi="ru-RU"/>
        </w:rPr>
        <w:t xml:space="preserve">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</w:t>
      </w:r>
      <w:r w:rsidRPr="00D268DD">
        <w:rPr>
          <w:color w:val="000000"/>
          <w:lang w:eastAsia="ru-RU" w:bidi="ru-RU"/>
        </w:rPr>
        <w:lastRenderedPageBreak/>
        <w:t>движения, а также осуществление иных полномочий в области использования автомобильных</w:t>
      </w:r>
      <w:proofErr w:type="gramEnd"/>
      <w:r w:rsidRPr="00D268DD">
        <w:rPr>
          <w:color w:val="000000"/>
          <w:lang w:eastAsia="ru-RU" w:bidi="ru-RU"/>
        </w:rPr>
        <w:t xml:space="preserve"> дорог и осуществления дорожной деятельности в соответствии с законодательством Российской Федерации</w:t>
      </w:r>
      <w:proofErr w:type="gramStart"/>
      <w:r w:rsidRPr="00D268DD">
        <w:rPr>
          <w:color w:val="000000"/>
          <w:lang w:eastAsia="ru-RU" w:bidi="ru-RU"/>
        </w:rPr>
        <w:t>;»</w:t>
      </w:r>
      <w:proofErr w:type="gramEnd"/>
      <w:r w:rsidRPr="00D268DD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>;</w:t>
      </w:r>
    </w:p>
    <w:p w:rsidR="001A2825" w:rsidRDefault="001A2825" w:rsidP="001A2825">
      <w:pPr>
        <w:pStyle w:val="a7"/>
        <w:shd w:val="clear" w:color="auto" w:fill="FFFFFF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             1.2.2. </w:t>
      </w:r>
      <w:r w:rsidRPr="00D268DD">
        <w:rPr>
          <w:bCs/>
          <w:color w:val="000000"/>
          <w:sz w:val="26"/>
          <w:szCs w:val="26"/>
          <w:shd w:val="clear" w:color="auto" w:fill="FFFFFF"/>
        </w:rPr>
        <w:t xml:space="preserve"> в </w:t>
      </w:r>
      <w:r w:rsidRPr="00D268DD">
        <w:rPr>
          <w:bCs/>
          <w:sz w:val="26"/>
          <w:szCs w:val="26"/>
        </w:rPr>
        <w:t>пункте 30</w:t>
      </w:r>
      <w:r w:rsidRPr="00D268DD">
        <w:rPr>
          <w:bCs/>
          <w:color w:val="000000"/>
          <w:sz w:val="26"/>
          <w:szCs w:val="26"/>
          <w:shd w:val="clear" w:color="auto" w:fill="FFFFFF"/>
        </w:rPr>
        <w:t> слова "использования и охраны" заменить словами "охраны и использования";</w:t>
      </w:r>
    </w:p>
    <w:p w:rsidR="001A2825" w:rsidRDefault="001A2825" w:rsidP="001A2825">
      <w:pPr>
        <w:pStyle w:val="a7"/>
        <w:shd w:val="clear" w:color="auto" w:fill="FFFFFF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            1.2.3. пункт 43 изложить в следующей редакции:</w:t>
      </w:r>
    </w:p>
    <w:p w:rsidR="001A2825" w:rsidRDefault="001A2825" w:rsidP="001A2825">
      <w:pPr>
        <w:tabs>
          <w:tab w:val="left" w:pos="1134"/>
        </w:tabs>
        <w:spacing w:after="120"/>
        <w:jc w:val="both"/>
        <w:rPr>
          <w:sz w:val="26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«</w:t>
      </w:r>
      <w:r w:rsidRPr="008C6D6A">
        <w:rPr>
          <w:bCs/>
          <w:color w:val="000000"/>
          <w:sz w:val="26"/>
          <w:szCs w:val="26"/>
          <w:shd w:val="clear" w:color="auto" w:fill="FFFFFF"/>
        </w:rPr>
        <w:t>43)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</w:rPr>
        <w:t>участие в соответствии с федеральным законом  в выполнении комплексных кадастровых работ</w:t>
      </w:r>
      <w:proofErr w:type="gramStart"/>
      <w:r>
        <w:rPr>
          <w:sz w:val="26"/>
        </w:rPr>
        <w:t>;»</w:t>
      </w:r>
      <w:proofErr w:type="gramEnd"/>
      <w:r>
        <w:rPr>
          <w:sz w:val="26"/>
        </w:rPr>
        <w:t>;</w:t>
      </w:r>
    </w:p>
    <w:p w:rsidR="001A2825" w:rsidRDefault="001A2825" w:rsidP="001A2825">
      <w:pPr>
        <w:pStyle w:val="a3"/>
        <w:tabs>
          <w:tab w:val="left" w:pos="1134"/>
        </w:tabs>
        <w:ind w:left="0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             1.2.4.  </w:t>
      </w:r>
      <w:r w:rsidRPr="007B6D8C">
        <w:rPr>
          <w:bCs/>
          <w:color w:val="000000"/>
          <w:sz w:val="26"/>
          <w:szCs w:val="26"/>
          <w:shd w:val="clear" w:color="auto" w:fill="FFFFFF"/>
        </w:rPr>
        <w:t>пункт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7B6D8C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7B6D8C">
        <w:rPr>
          <w:sz w:val="26"/>
          <w:szCs w:val="26"/>
        </w:rPr>
        <w:t>43</w:t>
      </w:r>
      <w:r>
        <w:rPr>
          <w:sz w:val="26"/>
          <w:szCs w:val="26"/>
        </w:rPr>
        <w:t xml:space="preserve"> следующего содержания «осуществление иных</w:t>
      </w:r>
    </w:p>
    <w:p w:rsidR="001A2825" w:rsidRPr="007B6D8C" w:rsidRDefault="001A2825" w:rsidP="001A2825">
      <w:pPr>
        <w:tabs>
          <w:tab w:val="left" w:pos="1134"/>
        </w:tabs>
        <w:jc w:val="both"/>
        <w:rPr>
          <w:sz w:val="26"/>
          <w:szCs w:val="26"/>
        </w:rPr>
      </w:pPr>
      <w:r w:rsidRPr="007B6D8C">
        <w:rPr>
          <w:sz w:val="26"/>
          <w:szCs w:val="26"/>
        </w:rPr>
        <w:t>исполнительно-распорядительных полномочий, предусмотренных федеральным и областным законод</w:t>
      </w:r>
      <w:r>
        <w:rPr>
          <w:sz w:val="26"/>
          <w:szCs w:val="26"/>
        </w:rPr>
        <w:t>ательством и настоящим Уставом</w:t>
      </w:r>
      <w:proofErr w:type="gramStart"/>
      <w:r>
        <w:rPr>
          <w:sz w:val="26"/>
          <w:szCs w:val="26"/>
        </w:rPr>
        <w:t xml:space="preserve">.»  </w:t>
      </w:r>
      <w:proofErr w:type="gramEnd"/>
      <w:r>
        <w:rPr>
          <w:sz w:val="26"/>
          <w:szCs w:val="26"/>
        </w:rPr>
        <w:t>считать пунктом 44.</w:t>
      </w:r>
    </w:p>
    <w:p w:rsidR="001A2825" w:rsidRPr="00D268DD" w:rsidRDefault="001A2825" w:rsidP="001A2825">
      <w:pPr>
        <w:pStyle w:val="a7"/>
        <w:shd w:val="clear" w:color="auto" w:fill="FFFFFF"/>
        <w:rPr>
          <w:b/>
          <w:bCs/>
          <w:sz w:val="26"/>
          <w:szCs w:val="26"/>
          <w:shd w:val="clear" w:color="auto" w:fill="FFFFFF"/>
        </w:rPr>
      </w:pPr>
    </w:p>
    <w:p w:rsidR="001A2825" w:rsidRPr="007B6D8C" w:rsidRDefault="001A2825" w:rsidP="001A2825">
      <w:pPr>
        <w:pStyle w:val="a7"/>
        <w:shd w:val="clear" w:color="auto" w:fill="FFFFFF"/>
        <w:rPr>
          <w:b/>
          <w:sz w:val="26"/>
          <w:szCs w:val="26"/>
        </w:rPr>
      </w:pPr>
      <w:r w:rsidRPr="007B6D8C">
        <w:rPr>
          <w:bCs/>
          <w:sz w:val="26"/>
          <w:szCs w:val="26"/>
          <w:shd w:val="clear" w:color="auto" w:fill="FFFFFF"/>
        </w:rPr>
        <w:t xml:space="preserve"> </w:t>
      </w:r>
      <w:r w:rsidRPr="007B6D8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Pr="007B6D8C">
        <w:rPr>
          <w:sz w:val="26"/>
          <w:szCs w:val="26"/>
        </w:rPr>
        <w:t xml:space="preserve"> 2. Направить настоящее решение в течение 15 дней со дня его  принятия на государственную регистрацию.</w:t>
      </w:r>
    </w:p>
    <w:p w:rsidR="001A2825" w:rsidRPr="00D268DD" w:rsidRDefault="001A2825" w:rsidP="001A2825">
      <w:pPr>
        <w:ind w:firstLine="720"/>
        <w:jc w:val="both"/>
        <w:rPr>
          <w:sz w:val="26"/>
          <w:szCs w:val="26"/>
        </w:rPr>
      </w:pPr>
      <w:r w:rsidRPr="00D268DD">
        <w:rPr>
          <w:sz w:val="26"/>
          <w:szCs w:val="26"/>
        </w:rPr>
        <w:t xml:space="preserve"> </w:t>
      </w:r>
    </w:p>
    <w:p w:rsidR="001A2825" w:rsidRPr="00D268DD" w:rsidRDefault="001A2825" w:rsidP="001A282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268DD">
        <w:rPr>
          <w:sz w:val="26"/>
          <w:szCs w:val="26"/>
        </w:rPr>
        <w:t>3. Опубликовать (обнародовать) решение после его государственной регистрации.</w:t>
      </w:r>
    </w:p>
    <w:p w:rsidR="001A2825" w:rsidRDefault="001A2825" w:rsidP="001A2825">
      <w:pPr>
        <w:ind w:firstLine="710"/>
        <w:jc w:val="both"/>
        <w:rPr>
          <w:sz w:val="26"/>
          <w:szCs w:val="26"/>
        </w:rPr>
      </w:pPr>
      <w:r w:rsidRPr="00D268DD">
        <w:rPr>
          <w:sz w:val="26"/>
          <w:szCs w:val="26"/>
        </w:rPr>
        <w:t xml:space="preserve">    </w:t>
      </w:r>
    </w:p>
    <w:p w:rsidR="001A2825" w:rsidRPr="00D268DD" w:rsidRDefault="001A2825" w:rsidP="001A2825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268DD">
        <w:rPr>
          <w:sz w:val="26"/>
          <w:szCs w:val="26"/>
        </w:rPr>
        <w:t xml:space="preserve"> 4. </w:t>
      </w:r>
      <w:r w:rsidRPr="00D268DD">
        <w:rPr>
          <w:sz w:val="26"/>
          <w:szCs w:val="26"/>
          <w:shd w:val="clear" w:color="auto" w:fill="FFFFFF"/>
        </w:rPr>
        <w:t xml:space="preserve"> Настоящее решение вступает в силу </w:t>
      </w:r>
      <w:r w:rsidRPr="00D268DD">
        <w:rPr>
          <w:sz w:val="26"/>
          <w:szCs w:val="26"/>
        </w:rPr>
        <w:t>в соответствии с действующим законодательством.</w:t>
      </w:r>
    </w:p>
    <w:p w:rsidR="001A2825" w:rsidRPr="00D268DD" w:rsidRDefault="001A2825" w:rsidP="001A2825">
      <w:pPr>
        <w:tabs>
          <w:tab w:val="left" w:pos="6675"/>
        </w:tabs>
        <w:rPr>
          <w:sz w:val="26"/>
          <w:szCs w:val="26"/>
        </w:rPr>
      </w:pPr>
    </w:p>
    <w:p w:rsidR="001A2825" w:rsidRDefault="001A2825" w:rsidP="001A2825">
      <w:pPr>
        <w:tabs>
          <w:tab w:val="left" w:pos="6675"/>
        </w:tabs>
        <w:rPr>
          <w:sz w:val="26"/>
          <w:szCs w:val="26"/>
        </w:rPr>
      </w:pPr>
    </w:p>
    <w:p w:rsidR="001A2825" w:rsidRPr="00D268DD" w:rsidRDefault="001A2825" w:rsidP="001A2825">
      <w:pPr>
        <w:tabs>
          <w:tab w:val="left" w:pos="6675"/>
        </w:tabs>
        <w:rPr>
          <w:sz w:val="26"/>
          <w:szCs w:val="26"/>
        </w:rPr>
      </w:pPr>
      <w:r w:rsidRPr="00D268DD">
        <w:rPr>
          <w:sz w:val="26"/>
          <w:szCs w:val="26"/>
        </w:rPr>
        <w:t>Председатель  Сердежской                                                 Глава Сердежского</w:t>
      </w:r>
    </w:p>
    <w:p w:rsidR="001A2825" w:rsidRPr="00D268DD" w:rsidRDefault="001A2825" w:rsidP="001A2825">
      <w:pPr>
        <w:rPr>
          <w:sz w:val="26"/>
          <w:szCs w:val="26"/>
        </w:rPr>
      </w:pPr>
      <w:r w:rsidRPr="00D268DD">
        <w:rPr>
          <w:sz w:val="26"/>
          <w:szCs w:val="26"/>
        </w:rPr>
        <w:t xml:space="preserve">сельской Думы                                                                     сельского поселения      </w:t>
      </w:r>
    </w:p>
    <w:p w:rsidR="001A2825" w:rsidRPr="00D268DD" w:rsidRDefault="001A2825" w:rsidP="001A2825">
      <w:pPr>
        <w:rPr>
          <w:sz w:val="26"/>
          <w:szCs w:val="26"/>
        </w:rPr>
      </w:pPr>
      <w:r w:rsidRPr="00D268DD">
        <w:rPr>
          <w:sz w:val="26"/>
          <w:szCs w:val="26"/>
        </w:rPr>
        <w:t>___________Т.А. Головина                                               _________ С.А. Мертвищев</w:t>
      </w:r>
    </w:p>
    <w:p w:rsidR="001A2825" w:rsidRPr="00D268DD" w:rsidRDefault="001A2825" w:rsidP="001A2825">
      <w:pPr>
        <w:rPr>
          <w:sz w:val="26"/>
          <w:szCs w:val="26"/>
        </w:rPr>
      </w:pPr>
    </w:p>
    <w:p w:rsidR="001A2825" w:rsidRPr="00D268DD" w:rsidRDefault="001A2825" w:rsidP="001A2825">
      <w:pPr>
        <w:rPr>
          <w:sz w:val="26"/>
          <w:szCs w:val="26"/>
        </w:rPr>
      </w:pPr>
    </w:p>
    <w:p w:rsidR="001A2825" w:rsidRPr="00D268DD" w:rsidRDefault="001A2825" w:rsidP="001A2825">
      <w:pPr>
        <w:rPr>
          <w:sz w:val="26"/>
          <w:szCs w:val="26"/>
        </w:rPr>
      </w:pPr>
    </w:p>
    <w:p w:rsidR="001A2825" w:rsidRPr="00D268DD" w:rsidRDefault="001A2825" w:rsidP="001A2825">
      <w:pPr>
        <w:rPr>
          <w:sz w:val="26"/>
          <w:szCs w:val="26"/>
        </w:rPr>
      </w:pPr>
    </w:p>
    <w:p w:rsidR="001A2825" w:rsidRPr="00D268DD" w:rsidRDefault="001A2825" w:rsidP="001A2825">
      <w:pPr>
        <w:rPr>
          <w:sz w:val="26"/>
          <w:szCs w:val="26"/>
        </w:rPr>
      </w:pPr>
    </w:p>
    <w:p w:rsidR="001A2825" w:rsidRPr="00D268DD" w:rsidRDefault="001A2825" w:rsidP="001A2825">
      <w:pPr>
        <w:rPr>
          <w:sz w:val="26"/>
          <w:szCs w:val="26"/>
        </w:rPr>
      </w:pPr>
    </w:p>
    <w:p w:rsidR="001A2825" w:rsidRPr="00D268DD" w:rsidRDefault="001A2825" w:rsidP="001A2825">
      <w:pPr>
        <w:rPr>
          <w:sz w:val="26"/>
          <w:szCs w:val="26"/>
        </w:rPr>
      </w:pPr>
    </w:p>
    <w:p w:rsidR="001A2825" w:rsidRDefault="001A2825" w:rsidP="001A2825">
      <w:pPr>
        <w:rPr>
          <w:sz w:val="25"/>
          <w:szCs w:val="25"/>
        </w:rPr>
      </w:pPr>
    </w:p>
    <w:p w:rsidR="001A2825" w:rsidRDefault="001A2825" w:rsidP="001A2825">
      <w:pPr>
        <w:rPr>
          <w:sz w:val="25"/>
          <w:szCs w:val="25"/>
        </w:rPr>
      </w:pPr>
    </w:p>
    <w:p w:rsidR="001A2825" w:rsidRDefault="001A2825" w:rsidP="001A2825">
      <w:pPr>
        <w:rPr>
          <w:sz w:val="25"/>
          <w:szCs w:val="25"/>
        </w:rPr>
      </w:pPr>
    </w:p>
    <w:p w:rsidR="001A2825" w:rsidRDefault="001A2825" w:rsidP="001A2825">
      <w:pPr>
        <w:rPr>
          <w:sz w:val="25"/>
          <w:szCs w:val="25"/>
        </w:rPr>
      </w:pPr>
    </w:p>
    <w:p w:rsidR="001A2825" w:rsidRDefault="001A2825" w:rsidP="001A2825">
      <w:pPr>
        <w:rPr>
          <w:sz w:val="25"/>
          <w:szCs w:val="25"/>
        </w:rPr>
      </w:pPr>
    </w:p>
    <w:p w:rsidR="001A2825" w:rsidRDefault="001A2825" w:rsidP="001A2825">
      <w:pPr>
        <w:rPr>
          <w:sz w:val="25"/>
          <w:szCs w:val="25"/>
        </w:rPr>
      </w:pPr>
    </w:p>
    <w:p w:rsidR="001A2825" w:rsidRDefault="001A2825" w:rsidP="001A2825">
      <w:pPr>
        <w:rPr>
          <w:sz w:val="25"/>
          <w:szCs w:val="25"/>
        </w:rPr>
      </w:pPr>
    </w:p>
    <w:p w:rsidR="001A2825" w:rsidRDefault="001A2825" w:rsidP="001A2825">
      <w:pPr>
        <w:rPr>
          <w:sz w:val="25"/>
          <w:szCs w:val="25"/>
        </w:rPr>
      </w:pPr>
    </w:p>
    <w:p w:rsidR="001A2825" w:rsidRDefault="001A2825" w:rsidP="001A2825"/>
    <w:p w:rsidR="006C7F2D" w:rsidRDefault="006C7F2D"/>
    <w:sectPr w:rsidR="006C7F2D" w:rsidSect="006C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0916"/>
    <w:multiLevelType w:val="multilevel"/>
    <w:tmpl w:val="5DA6367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000000"/>
      </w:rPr>
    </w:lvl>
  </w:abstractNum>
  <w:abstractNum w:abstractNumId="1">
    <w:nsid w:val="4DBF61B0"/>
    <w:multiLevelType w:val="hybridMultilevel"/>
    <w:tmpl w:val="DAF0D110"/>
    <w:lvl w:ilvl="0" w:tplc="9E4A1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A644A0"/>
    <w:multiLevelType w:val="multilevel"/>
    <w:tmpl w:val="B12802AA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560" w:hanging="720"/>
      </w:pPr>
    </w:lvl>
    <w:lvl w:ilvl="3">
      <w:start w:val="1"/>
      <w:numFmt w:val="decimal"/>
      <w:isLgl/>
      <w:lvlText w:val="%1.%2.%3.%4."/>
      <w:lvlJc w:val="left"/>
      <w:pPr>
        <w:ind w:left="2055" w:hanging="1080"/>
      </w:pPr>
    </w:lvl>
    <w:lvl w:ilvl="4">
      <w:start w:val="1"/>
      <w:numFmt w:val="decimal"/>
      <w:isLgl/>
      <w:lvlText w:val="%1.%2.%3.%4.%5."/>
      <w:lvlJc w:val="left"/>
      <w:pPr>
        <w:ind w:left="2190" w:hanging="1080"/>
      </w:pPr>
    </w:lvl>
    <w:lvl w:ilvl="5">
      <w:start w:val="1"/>
      <w:numFmt w:val="decimal"/>
      <w:isLgl/>
      <w:lvlText w:val="%1.%2.%3.%4.%5.%6."/>
      <w:lvlJc w:val="left"/>
      <w:pPr>
        <w:ind w:left="2685" w:hanging="1440"/>
      </w:pPr>
    </w:lvl>
    <w:lvl w:ilvl="6">
      <w:start w:val="1"/>
      <w:numFmt w:val="decimal"/>
      <w:isLgl/>
      <w:lvlText w:val="%1.%2.%3.%4.%5.%6.%7."/>
      <w:lvlJc w:val="left"/>
      <w:pPr>
        <w:ind w:left="2820" w:hanging="1440"/>
      </w:p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</w:lvl>
    <w:lvl w:ilvl="8">
      <w:start w:val="1"/>
      <w:numFmt w:val="decimal"/>
      <w:isLgl/>
      <w:lvlText w:val="%1.%2.%3.%4.%5.%6.%7.%8.%9."/>
      <w:lvlJc w:val="left"/>
      <w:pPr>
        <w:ind w:left="3450" w:hanging="1800"/>
      </w:pPr>
    </w:lvl>
  </w:abstractNum>
  <w:abstractNum w:abstractNumId="3">
    <w:nsid w:val="6E5336AC"/>
    <w:multiLevelType w:val="multilevel"/>
    <w:tmpl w:val="8AF42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25"/>
    <w:rsid w:val="001801F8"/>
    <w:rsid w:val="001A2825"/>
    <w:rsid w:val="006C7F2D"/>
    <w:rsid w:val="0078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25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825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A2825"/>
    <w:rPr>
      <w:rFonts w:ascii="Times New Roman" w:eastAsia="Times New Roman" w:hAnsi="Times New Roman" w:cs="Times New Roman"/>
      <w:b/>
      <w:bCs/>
      <w:color w:val="365F91"/>
      <w:sz w:val="40"/>
      <w:szCs w:val="28"/>
    </w:rPr>
  </w:style>
  <w:style w:type="paragraph" w:styleId="a3">
    <w:name w:val="List Paragraph"/>
    <w:basedOn w:val="a"/>
    <w:uiPriority w:val="34"/>
    <w:qFormat/>
    <w:rsid w:val="001A2825"/>
    <w:pPr>
      <w:tabs>
        <w:tab w:val="clear" w:pos="708"/>
      </w:tabs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A2825"/>
    <w:pPr>
      <w:tabs>
        <w:tab w:val="clear" w:pos="708"/>
      </w:tabs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A2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unhideWhenUsed/>
    <w:rsid w:val="001A2825"/>
    <w:pPr>
      <w:tabs>
        <w:tab w:val="clear" w:pos="708"/>
      </w:tabs>
      <w:ind w:left="180" w:right="2695" w:hanging="540"/>
    </w:pPr>
  </w:style>
  <w:style w:type="paragraph" w:customStyle="1" w:styleId="ConsPlusNormal">
    <w:name w:val="ConsPlusNormal"/>
    <w:link w:val="ConsPlusNormal0"/>
    <w:uiPriority w:val="99"/>
    <w:qFormat/>
    <w:rsid w:val="001A2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A2825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1A2825"/>
    <w:pPr>
      <w:tabs>
        <w:tab w:val="clear" w:pos="708"/>
      </w:tabs>
      <w:jc w:val="both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1A28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сновной текст1"/>
    <w:basedOn w:val="a"/>
    <w:rsid w:val="001A2825"/>
    <w:pPr>
      <w:widowControl w:val="0"/>
      <w:shd w:val="clear" w:color="auto" w:fill="FFFFFF"/>
      <w:tabs>
        <w:tab w:val="clear" w:pos="708"/>
      </w:tabs>
      <w:spacing w:after="100" w:line="286" w:lineRule="auto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1143</Words>
  <Characters>6520</Characters>
  <Application>Microsoft Office Word</Application>
  <DocSecurity>0</DocSecurity>
  <Lines>54</Lines>
  <Paragraphs>15</Paragraphs>
  <ScaleCrop>false</ScaleCrop>
  <Company>Microsoft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2021-11-12T10:30:00Z</dcterms:created>
  <dcterms:modified xsi:type="dcterms:W3CDTF">2021-11-12T10:39:00Z</dcterms:modified>
</cp:coreProperties>
</file>