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C5" w:rsidRDefault="000F7A12" w:rsidP="000F7A12">
      <w:pPr>
        <w:pStyle w:val="ConsPlusNormal"/>
        <w:pBdr>
          <w:top w:val="single" w:sz="6" w:space="1" w:color="auto"/>
        </w:pBdr>
        <w:spacing w:before="100" w:after="100"/>
        <w:jc w:val="both"/>
        <w:rPr>
          <w:sz w:val="2"/>
          <w:szCs w:val="2"/>
        </w:rPr>
      </w:pPr>
      <w:r>
        <w:rPr>
          <w:sz w:val="2"/>
          <w:szCs w:val="2"/>
        </w:rPr>
        <w:t>М</w:t>
      </w:r>
    </w:p>
    <w:p w:rsidR="00A51040" w:rsidRDefault="000F7A12" w:rsidP="00A94905">
      <w:pPr>
        <w:pStyle w:val="a3"/>
        <w:jc w:val="both"/>
        <w:rPr>
          <w:sz w:val="24"/>
          <w:szCs w:val="24"/>
        </w:rPr>
      </w:pPr>
      <w:r>
        <w:t xml:space="preserve">                                                                                </w:t>
      </w:r>
      <w:proofErr w:type="spellStart"/>
      <w:r w:rsidRPr="000F7A12">
        <w:rPr>
          <w:sz w:val="24"/>
          <w:szCs w:val="24"/>
        </w:rPr>
        <w:t>СМИ</w:t>
      </w:r>
      <w:proofErr w:type="gramStart"/>
      <w:r w:rsidRPr="000F7A12">
        <w:rPr>
          <w:sz w:val="24"/>
          <w:szCs w:val="24"/>
        </w:rPr>
        <w:t>,Т</w:t>
      </w:r>
      <w:proofErr w:type="gramEnd"/>
      <w:r w:rsidRPr="000F7A12">
        <w:rPr>
          <w:sz w:val="24"/>
          <w:szCs w:val="24"/>
        </w:rPr>
        <w:t>КС,стенды</w:t>
      </w:r>
      <w:r w:rsidR="00C01414">
        <w:rPr>
          <w:sz w:val="24"/>
          <w:szCs w:val="24"/>
        </w:rPr>
        <w:t>,интернет-сайты</w:t>
      </w:r>
      <w:proofErr w:type="spellEnd"/>
    </w:p>
    <w:p w:rsidR="00C01414" w:rsidRPr="000F7A12" w:rsidRDefault="00C01414" w:rsidP="00853D74">
      <w:pPr>
        <w:pStyle w:val="a3"/>
        <w:jc w:val="right"/>
        <w:rPr>
          <w:sz w:val="24"/>
          <w:szCs w:val="24"/>
        </w:rPr>
      </w:pPr>
      <w:r>
        <w:rPr>
          <w:sz w:val="24"/>
          <w:szCs w:val="24"/>
        </w:rPr>
        <w:t xml:space="preserve">                                               </w:t>
      </w:r>
      <w:r w:rsidR="00853D74">
        <w:rPr>
          <w:sz w:val="24"/>
          <w:szCs w:val="24"/>
        </w:rPr>
        <w:t xml:space="preserve"> Информация Межрайонной ИФНС России № 5 по Кировской области             (февраль 2017</w:t>
      </w:r>
      <w:proofErr w:type="gramStart"/>
      <w:r w:rsidR="00853D74">
        <w:rPr>
          <w:sz w:val="24"/>
          <w:szCs w:val="24"/>
        </w:rPr>
        <w:t xml:space="preserve"> )</w:t>
      </w:r>
      <w:proofErr w:type="gramEnd"/>
    </w:p>
    <w:p w:rsidR="000F7A12" w:rsidRDefault="000F7A12" w:rsidP="00A94905">
      <w:pPr>
        <w:pStyle w:val="a3"/>
        <w:jc w:val="both"/>
      </w:pPr>
    </w:p>
    <w:p w:rsidR="00A51040" w:rsidRPr="000F7A12" w:rsidRDefault="00A51040" w:rsidP="00A51040">
      <w:pPr>
        <w:shd w:val="clear" w:color="auto" w:fill="FFFFFF"/>
        <w:spacing w:after="150"/>
        <w:jc w:val="center"/>
        <w:rPr>
          <w:color w:val="000000" w:themeColor="text1"/>
          <w:sz w:val="26"/>
          <w:szCs w:val="26"/>
        </w:rPr>
      </w:pPr>
      <w:r w:rsidRPr="000F7A12">
        <w:rPr>
          <w:b/>
          <w:bCs/>
          <w:color w:val="000000" w:themeColor="text1"/>
          <w:sz w:val="26"/>
          <w:szCs w:val="26"/>
        </w:rPr>
        <w:t>Как применять ККТ по новым правилам</w:t>
      </w:r>
    </w:p>
    <w:p w:rsidR="00A51040" w:rsidRPr="000F7A12" w:rsidRDefault="00C01414" w:rsidP="000F7A12">
      <w:pPr>
        <w:shd w:val="clear" w:color="auto" w:fill="FFFFFF"/>
        <w:spacing w:after="150"/>
        <w:jc w:val="both"/>
        <w:rPr>
          <w:color w:val="000000" w:themeColor="text1"/>
          <w:sz w:val="26"/>
          <w:szCs w:val="26"/>
        </w:rPr>
      </w:pPr>
      <w:r>
        <w:rPr>
          <w:color w:val="000000" w:themeColor="text1"/>
          <w:sz w:val="26"/>
          <w:szCs w:val="26"/>
        </w:rPr>
        <w:t xml:space="preserve">     </w:t>
      </w:r>
      <w:r w:rsidR="00A51040" w:rsidRPr="000F7A12">
        <w:rPr>
          <w:color w:val="000000" w:themeColor="text1"/>
          <w:sz w:val="26"/>
          <w:szCs w:val="26"/>
        </w:rPr>
        <w:t>Вступление в силу Федерального </w:t>
      </w:r>
      <w:hyperlink r:id="rId6" w:history="1">
        <w:r w:rsidR="00A51040" w:rsidRPr="000F7A12">
          <w:rPr>
            <w:color w:val="000000" w:themeColor="text1"/>
            <w:sz w:val="26"/>
            <w:szCs w:val="26"/>
          </w:rPr>
          <w:t>закона</w:t>
        </w:r>
      </w:hyperlink>
      <w:r w:rsidR="00A51040" w:rsidRPr="000F7A12">
        <w:rPr>
          <w:color w:val="000000" w:themeColor="text1"/>
          <w:sz w:val="26"/>
          <w:szCs w:val="26"/>
        </w:rPr>
        <w:t> от 03.07.2016 № 290-ФЗ обязывает всех пользователей контрольно-кассовой техники (ККТ) передавать фискальную информацию в ФНС России через оператора фискальных данных в режиме реального времени.</w:t>
      </w:r>
    </w:p>
    <w:p w:rsidR="00A51040" w:rsidRPr="000F7A12" w:rsidRDefault="00A51040" w:rsidP="000F7A12">
      <w:pPr>
        <w:shd w:val="clear" w:color="auto" w:fill="FFFFFF"/>
        <w:spacing w:after="150"/>
        <w:jc w:val="both"/>
        <w:rPr>
          <w:color w:val="000000" w:themeColor="text1"/>
          <w:sz w:val="26"/>
          <w:szCs w:val="26"/>
        </w:rPr>
      </w:pPr>
      <w:r w:rsidRPr="000F7A12">
        <w:rPr>
          <w:color w:val="000000" w:themeColor="text1"/>
          <w:sz w:val="26"/>
          <w:szCs w:val="26"/>
        </w:rPr>
        <w:t>Уже в 2017 году изменения коснутся практически всех сфер бизнеса, а к июлю 2018 года на новый порядок передачи данных в налоговые органы перейдут даже те, кто согласно </w:t>
      </w:r>
      <w:hyperlink r:id="rId7" w:history="1">
        <w:r w:rsidRPr="000F7A12">
          <w:rPr>
            <w:color w:val="000000" w:themeColor="text1"/>
            <w:sz w:val="26"/>
            <w:szCs w:val="26"/>
          </w:rPr>
          <w:t>Закону</w:t>
        </w:r>
      </w:hyperlink>
      <w:r w:rsidRPr="000F7A12">
        <w:rPr>
          <w:color w:val="000000" w:themeColor="text1"/>
          <w:sz w:val="26"/>
          <w:szCs w:val="26"/>
        </w:rPr>
        <w:t> раньше мог обходиться без кассового аппарата.</w:t>
      </w:r>
    </w:p>
    <w:p w:rsidR="00A51040" w:rsidRPr="000F7A12" w:rsidRDefault="00A51040" w:rsidP="000F7A12">
      <w:pPr>
        <w:shd w:val="clear" w:color="auto" w:fill="FFFFFF"/>
        <w:spacing w:after="150"/>
        <w:jc w:val="both"/>
        <w:rPr>
          <w:color w:val="000000" w:themeColor="text1"/>
          <w:sz w:val="26"/>
          <w:szCs w:val="26"/>
        </w:rPr>
      </w:pPr>
      <w:r w:rsidRPr="000F7A12">
        <w:rPr>
          <w:color w:val="000000" w:themeColor="text1"/>
          <w:sz w:val="26"/>
          <w:szCs w:val="26"/>
        </w:rPr>
        <w:t xml:space="preserve">О новом порядке применения ККТ – интервью с начальником Межрайонной ИФНС России № </w:t>
      </w:r>
      <w:r w:rsidR="000F7A12">
        <w:rPr>
          <w:color w:val="000000" w:themeColor="text1"/>
          <w:sz w:val="26"/>
          <w:szCs w:val="26"/>
        </w:rPr>
        <w:t>5</w:t>
      </w:r>
      <w:r w:rsidRPr="000F7A12">
        <w:rPr>
          <w:color w:val="000000" w:themeColor="text1"/>
          <w:sz w:val="26"/>
          <w:szCs w:val="26"/>
        </w:rPr>
        <w:t xml:space="preserve"> по </w:t>
      </w:r>
      <w:r w:rsidR="000F7A12">
        <w:rPr>
          <w:color w:val="000000" w:themeColor="text1"/>
          <w:sz w:val="26"/>
          <w:szCs w:val="26"/>
        </w:rPr>
        <w:t>Кировской области</w:t>
      </w:r>
      <w:r w:rsidR="00C01414">
        <w:rPr>
          <w:color w:val="000000" w:themeColor="text1"/>
          <w:sz w:val="26"/>
          <w:szCs w:val="26"/>
        </w:rPr>
        <w:t xml:space="preserve"> Зайцевой Л.Г.</w:t>
      </w:r>
      <w:r w:rsidR="000F7A12">
        <w:rPr>
          <w:color w:val="000000" w:themeColor="text1"/>
          <w:sz w:val="26"/>
          <w:szCs w:val="26"/>
        </w:rPr>
        <w:t xml:space="preserve"> </w:t>
      </w:r>
      <w:r w:rsidRPr="000F7A12">
        <w:rPr>
          <w:color w:val="000000" w:themeColor="text1"/>
          <w:sz w:val="26"/>
          <w:szCs w:val="26"/>
        </w:rPr>
        <w:t>.</w:t>
      </w:r>
    </w:p>
    <w:p w:rsidR="00A51040" w:rsidRPr="000F7A12" w:rsidRDefault="00A51040" w:rsidP="00A51040">
      <w:pPr>
        <w:shd w:val="clear" w:color="auto" w:fill="FFFFFF"/>
        <w:spacing w:after="150"/>
        <w:rPr>
          <w:color w:val="000000" w:themeColor="text1"/>
          <w:sz w:val="26"/>
          <w:szCs w:val="26"/>
        </w:rPr>
      </w:pPr>
      <w:r w:rsidRPr="000F7A12">
        <w:rPr>
          <w:b/>
          <w:bCs/>
          <w:color w:val="000000" w:themeColor="text1"/>
          <w:sz w:val="26"/>
          <w:szCs w:val="26"/>
        </w:rPr>
        <w:t>- </w:t>
      </w:r>
      <w:r w:rsidR="00C01414">
        <w:rPr>
          <w:b/>
          <w:bCs/>
          <w:color w:val="000000" w:themeColor="text1"/>
          <w:sz w:val="26"/>
          <w:szCs w:val="26"/>
        </w:rPr>
        <w:t>Людмила Геннадьевна</w:t>
      </w:r>
      <w:r w:rsidRPr="000F7A12">
        <w:rPr>
          <w:b/>
          <w:bCs/>
          <w:color w:val="000000" w:themeColor="text1"/>
          <w:sz w:val="26"/>
          <w:szCs w:val="26"/>
        </w:rPr>
        <w:t>, что меняет новый порядок применения ККТ?</w:t>
      </w:r>
    </w:p>
    <w:p w:rsidR="00A51040" w:rsidRPr="000F7A12" w:rsidRDefault="00A51040" w:rsidP="00C01414">
      <w:pPr>
        <w:shd w:val="clear" w:color="auto" w:fill="FFFFFF"/>
        <w:spacing w:after="150"/>
        <w:jc w:val="both"/>
        <w:rPr>
          <w:color w:val="000000" w:themeColor="text1"/>
          <w:sz w:val="26"/>
          <w:szCs w:val="26"/>
        </w:rPr>
      </w:pPr>
      <w:r w:rsidRPr="000F7A12">
        <w:rPr>
          <w:b/>
          <w:bCs/>
          <w:color w:val="000000" w:themeColor="text1"/>
          <w:sz w:val="26"/>
          <w:szCs w:val="26"/>
        </w:rPr>
        <w:t>- </w:t>
      </w:r>
      <w:r w:rsidRPr="000F7A12">
        <w:rPr>
          <w:color w:val="000000" w:themeColor="text1"/>
          <w:sz w:val="26"/>
          <w:szCs w:val="26"/>
        </w:rPr>
        <w:t xml:space="preserve">Если раньше все данные о расчетах хранились в памяти ЭКЛЗ (электронная кассовая лента защищенная) и передавались в налоговую службу раз в год, то сейчас так называемая фискальная информация будет храниться в фискальном накопителе и передаваться в ФНС прямо с кассы в режиме </w:t>
      </w:r>
      <w:proofErr w:type="spellStart"/>
      <w:r w:rsidRPr="000F7A12">
        <w:rPr>
          <w:color w:val="000000" w:themeColor="text1"/>
          <w:sz w:val="26"/>
          <w:szCs w:val="26"/>
        </w:rPr>
        <w:t>онлайн</w:t>
      </w:r>
      <w:proofErr w:type="spellEnd"/>
      <w:r w:rsidRPr="000F7A12">
        <w:rPr>
          <w:color w:val="000000" w:themeColor="text1"/>
          <w:sz w:val="26"/>
          <w:szCs w:val="26"/>
        </w:rPr>
        <w:t xml:space="preserve"> через оператора фискальных данных и сеть Интернет. Теперь новые кассы будут иметь выход в Интернет, и это одно из принципиальных отличий нового порядка.</w:t>
      </w:r>
    </w:p>
    <w:p w:rsidR="00A51040" w:rsidRPr="000F7A12" w:rsidRDefault="00A51040" w:rsidP="00C01414">
      <w:pPr>
        <w:shd w:val="clear" w:color="auto" w:fill="FFFFFF"/>
        <w:spacing w:after="150"/>
        <w:jc w:val="both"/>
        <w:rPr>
          <w:color w:val="000000" w:themeColor="text1"/>
          <w:sz w:val="26"/>
          <w:szCs w:val="26"/>
        </w:rPr>
      </w:pPr>
      <w:r w:rsidRPr="000F7A12">
        <w:rPr>
          <w:color w:val="000000" w:themeColor="text1"/>
          <w:sz w:val="26"/>
          <w:szCs w:val="26"/>
        </w:rPr>
        <w:t>Для работы по новой технологии можно приобрести новую ККТ либо провести модернизацию применяемой.</w:t>
      </w:r>
    </w:p>
    <w:p w:rsidR="00A51040" w:rsidRPr="000F7A12" w:rsidRDefault="00A51040" w:rsidP="00A51040">
      <w:pPr>
        <w:shd w:val="clear" w:color="auto" w:fill="FFFFFF"/>
        <w:spacing w:after="150"/>
        <w:rPr>
          <w:color w:val="000000" w:themeColor="text1"/>
          <w:sz w:val="26"/>
          <w:szCs w:val="26"/>
        </w:rPr>
      </w:pPr>
      <w:r w:rsidRPr="000F7A12">
        <w:rPr>
          <w:b/>
          <w:bCs/>
          <w:color w:val="000000" w:themeColor="text1"/>
          <w:sz w:val="26"/>
          <w:szCs w:val="26"/>
        </w:rPr>
        <w:t>- Когда и как налогоплательщикам необходимо перейти на новый порядок?</w:t>
      </w:r>
    </w:p>
    <w:p w:rsidR="00A51040" w:rsidRPr="000F7A12" w:rsidRDefault="00A51040" w:rsidP="00C01414">
      <w:pPr>
        <w:shd w:val="clear" w:color="auto" w:fill="FFFFFF"/>
        <w:spacing w:after="150"/>
        <w:jc w:val="both"/>
        <w:rPr>
          <w:color w:val="000000" w:themeColor="text1"/>
          <w:sz w:val="26"/>
          <w:szCs w:val="26"/>
        </w:rPr>
      </w:pPr>
      <w:r w:rsidRPr="000F7A12">
        <w:rPr>
          <w:color w:val="000000" w:themeColor="text1"/>
          <w:sz w:val="26"/>
          <w:szCs w:val="26"/>
        </w:rPr>
        <w:t xml:space="preserve">- Положения  Закона о ККТ предусматривают плавный и поэтапный переход к новому порядку применения ККТ, в частности, с 1 февраля 2017 года регистрация и перерегистрация ККТ старого образца будет невозможна, а с 1 июля - старые кассовые аппараты и вовсе прекратят свое действие. В то же время для налогоплательщиков, осуществляющих деятельность в сфере услуг, а также лиц, применяющих систему налогообложения в виде единого налога на вмененный доход для отдельных видов деятельности или патентную систему налогообложения, обязанность применять </w:t>
      </w:r>
      <w:proofErr w:type="spellStart"/>
      <w:r w:rsidRPr="000F7A12">
        <w:rPr>
          <w:color w:val="000000" w:themeColor="text1"/>
          <w:sz w:val="26"/>
          <w:szCs w:val="26"/>
        </w:rPr>
        <w:t>онлайн</w:t>
      </w:r>
      <w:proofErr w:type="spellEnd"/>
      <w:r w:rsidRPr="000F7A12">
        <w:rPr>
          <w:color w:val="000000" w:themeColor="text1"/>
          <w:sz w:val="26"/>
          <w:szCs w:val="26"/>
        </w:rPr>
        <w:t xml:space="preserve"> ККТ наступает с 1 июля 2018 года.</w:t>
      </w: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t>- </w:t>
      </w:r>
      <w:r w:rsidRPr="000F7A12">
        <w:rPr>
          <w:b/>
          <w:bCs/>
          <w:color w:val="000000" w:themeColor="text1"/>
          <w:sz w:val="26"/>
          <w:szCs w:val="26"/>
        </w:rPr>
        <w:t xml:space="preserve">В каких </w:t>
      </w:r>
      <w:proofErr w:type="gramStart"/>
      <w:r w:rsidRPr="000F7A12">
        <w:rPr>
          <w:b/>
          <w:bCs/>
          <w:color w:val="000000" w:themeColor="text1"/>
          <w:sz w:val="26"/>
          <w:szCs w:val="26"/>
        </w:rPr>
        <w:t>случаях</w:t>
      </w:r>
      <w:proofErr w:type="gramEnd"/>
      <w:r w:rsidRPr="000F7A12">
        <w:rPr>
          <w:b/>
          <w:bCs/>
          <w:color w:val="000000" w:themeColor="text1"/>
          <w:sz w:val="26"/>
          <w:szCs w:val="26"/>
        </w:rPr>
        <w:t xml:space="preserve"> возможно не применять ККТ?</w:t>
      </w:r>
    </w:p>
    <w:p w:rsidR="00A51040" w:rsidRPr="000F7A12" w:rsidRDefault="00A51040" w:rsidP="00C01414">
      <w:pPr>
        <w:shd w:val="clear" w:color="auto" w:fill="FFFFFF"/>
        <w:spacing w:after="150"/>
        <w:jc w:val="both"/>
        <w:rPr>
          <w:color w:val="000000" w:themeColor="text1"/>
          <w:sz w:val="26"/>
          <w:szCs w:val="26"/>
        </w:rPr>
      </w:pPr>
      <w:r w:rsidRPr="000F7A12">
        <w:rPr>
          <w:color w:val="000000" w:themeColor="text1"/>
          <w:sz w:val="26"/>
          <w:szCs w:val="26"/>
        </w:rPr>
        <w:t>- Закон освободил от использования касс некоторые виды деятельности - торговлю ценными бумагами, газетами и журналами, уличную продажу мороженого и безалкогольных напитков, сезонную торговлю овощами, приём стеклотары, продажу билетов в автобусах, сдачу индивидуальным предпринимателем в аренду жилых помещений, принадлежащих ему на праве собственности, торговлю изделиями народных промыслов и т.д.</w:t>
      </w:r>
    </w:p>
    <w:p w:rsidR="00A51040" w:rsidRPr="000F7A12" w:rsidRDefault="00A51040" w:rsidP="00C01414">
      <w:pPr>
        <w:shd w:val="clear" w:color="auto" w:fill="FFFFFF"/>
        <w:spacing w:after="150"/>
        <w:jc w:val="both"/>
        <w:rPr>
          <w:color w:val="000000" w:themeColor="text1"/>
          <w:sz w:val="26"/>
          <w:szCs w:val="26"/>
        </w:rPr>
      </w:pPr>
      <w:r w:rsidRPr="000F7A12">
        <w:rPr>
          <w:color w:val="000000" w:themeColor="text1"/>
          <w:sz w:val="26"/>
          <w:szCs w:val="26"/>
        </w:rPr>
        <w:t xml:space="preserve">Освобождена от </w:t>
      </w:r>
      <w:proofErr w:type="spellStart"/>
      <w:r w:rsidRPr="000F7A12">
        <w:rPr>
          <w:color w:val="000000" w:themeColor="text1"/>
          <w:sz w:val="26"/>
          <w:szCs w:val="26"/>
        </w:rPr>
        <w:t>онлайн-касс</w:t>
      </w:r>
      <w:proofErr w:type="spellEnd"/>
      <w:r w:rsidRPr="000F7A12">
        <w:rPr>
          <w:color w:val="000000" w:themeColor="text1"/>
          <w:sz w:val="26"/>
          <w:szCs w:val="26"/>
        </w:rPr>
        <w:t xml:space="preserve"> и торговля в труднодоступных местах (в </w:t>
      </w:r>
      <w:r w:rsidR="00853D74">
        <w:rPr>
          <w:color w:val="000000" w:themeColor="text1"/>
          <w:sz w:val="26"/>
          <w:szCs w:val="26"/>
        </w:rPr>
        <w:t>Кировской</w:t>
      </w:r>
      <w:r w:rsidRPr="000F7A12">
        <w:rPr>
          <w:color w:val="000000" w:themeColor="text1"/>
          <w:sz w:val="26"/>
          <w:szCs w:val="26"/>
        </w:rPr>
        <w:t xml:space="preserve"> области утверждён перечень таких деревень).</w:t>
      </w:r>
    </w:p>
    <w:p w:rsidR="00A51040" w:rsidRPr="000F7A12" w:rsidRDefault="00A51040" w:rsidP="00C01414">
      <w:pPr>
        <w:shd w:val="clear" w:color="auto" w:fill="FFFFFF"/>
        <w:spacing w:after="150"/>
        <w:jc w:val="both"/>
        <w:rPr>
          <w:color w:val="000000" w:themeColor="text1"/>
          <w:sz w:val="26"/>
          <w:szCs w:val="26"/>
        </w:rPr>
      </w:pPr>
      <w:r w:rsidRPr="000F7A12">
        <w:rPr>
          <w:color w:val="000000" w:themeColor="text1"/>
          <w:sz w:val="26"/>
          <w:szCs w:val="26"/>
        </w:rPr>
        <w:t>А вот что касается ме</w:t>
      </w:r>
      <w:proofErr w:type="gramStart"/>
      <w:r w:rsidRPr="000F7A12">
        <w:rPr>
          <w:color w:val="000000" w:themeColor="text1"/>
          <w:sz w:val="26"/>
          <w:szCs w:val="26"/>
        </w:rPr>
        <w:t>ст с тр</w:t>
      </w:r>
      <w:proofErr w:type="gramEnd"/>
      <w:r w:rsidRPr="000F7A12">
        <w:rPr>
          <w:color w:val="000000" w:themeColor="text1"/>
          <w:sz w:val="26"/>
          <w:szCs w:val="26"/>
        </w:rPr>
        <w:t xml:space="preserve">уднодоступной связью, то, такими сейчас признаются все населённые пункты с числом жителей до десяти тысяч. И для них действует такой порядок – </w:t>
      </w:r>
      <w:proofErr w:type="spellStart"/>
      <w:r w:rsidRPr="000F7A12">
        <w:rPr>
          <w:color w:val="000000" w:themeColor="text1"/>
          <w:sz w:val="26"/>
          <w:szCs w:val="26"/>
        </w:rPr>
        <w:t>онлайн-кассы</w:t>
      </w:r>
      <w:proofErr w:type="spellEnd"/>
      <w:r w:rsidRPr="000F7A12">
        <w:rPr>
          <w:color w:val="000000" w:themeColor="text1"/>
          <w:sz w:val="26"/>
          <w:szCs w:val="26"/>
        </w:rPr>
        <w:t xml:space="preserve"> продавцы обязаны установить, но пока освобождены от передачи данных операторам.</w:t>
      </w:r>
    </w:p>
    <w:p w:rsidR="00A51040" w:rsidRPr="000F7A12" w:rsidRDefault="00A51040" w:rsidP="00A51040">
      <w:pPr>
        <w:shd w:val="clear" w:color="auto" w:fill="FFFFFF"/>
        <w:spacing w:after="150"/>
        <w:rPr>
          <w:color w:val="000000" w:themeColor="text1"/>
          <w:sz w:val="26"/>
          <w:szCs w:val="26"/>
        </w:rPr>
      </w:pPr>
      <w:r w:rsidRPr="000F7A12">
        <w:rPr>
          <w:b/>
          <w:bCs/>
          <w:color w:val="000000" w:themeColor="text1"/>
          <w:sz w:val="26"/>
          <w:szCs w:val="26"/>
        </w:rPr>
        <w:lastRenderedPageBreak/>
        <w:t>- Новый Закон вводит понятие кабинета ККТ.</w:t>
      </w:r>
    </w:p>
    <w:p w:rsidR="00A51040" w:rsidRPr="000F7A12" w:rsidRDefault="00A51040" w:rsidP="00C01414">
      <w:pPr>
        <w:shd w:val="clear" w:color="auto" w:fill="FFFFFF"/>
        <w:spacing w:after="150"/>
        <w:jc w:val="both"/>
        <w:rPr>
          <w:color w:val="000000" w:themeColor="text1"/>
          <w:sz w:val="26"/>
          <w:szCs w:val="26"/>
        </w:rPr>
      </w:pPr>
      <w:r w:rsidRPr="000F7A12">
        <w:rPr>
          <w:b/>
          <w:bCs/>
          <w:color w:val="000000" w:themeColor="text1"/>
          <w:sz w:val="26"/>
          <w:szCs w:val="26"/>
        </w:rPr>
        <w:t>- </w:t>
      </w:r>
      <w:r w:rsidRPr="000F7A12">
        <w:rPr>
          <w:color w:val="000000" w:themeColor="text1"/>
          <w:sz w:val="26"/>
          <w:szCs w:val="26"/>
        </w:rPr>
        <w:t>Это очень удобный инструмент, который позволяет реализовать бесконтактный принцип взаимодействия с налоговыми органами. С помощью личного кабинета ККТ налогоплательщики смогут осуществлять не только все регистрационные действия с кассовыми аппаратами, но и обращаться в налоговые органы, предоставлять различную информацию и документы, получать запросы и сообщения налоговых органов и другое.</w:t>
      </w:r>
    </w:p>
    <w:p w:rsidR="00A51040" w:rsidRPr="000F7A12" w:rsidRDefault="00A51040" w:rsidP="00C01414">
      <w:pPr>
        <w:shd w:val="clear" w:color="auto" w:fill="FFFFFF"/>
        <w:spacing w:after="150"/>
        <w:jc w:val="both"/>
        <w:rPr>
          <w:color w:val="000000" w:themeColor="text1"/>
          <w:sz w:val="26"/>
          <w:szCs w:val="26"/>
        </w:rPr>
      </w:pPr>
      <w:r w:rsidRPr="000F7A12">
        <w:rPr>
          <w:color w:val="000000" w:themeColor="text1"/>
          <w:sz w:val="26"/>
          <w:szCs w:val="26"/>
        </w:rPr>
        <w:t>Доступ к  личному кабинету ККТ можно получить через сервисы </w:t>
      </w:r>
      <w:hyperlink r:id="rId8" w:history="1">
        <w:r w:rsidRPr="000F7A12">
          <w:rPr>
            <w:color w:val="000000" w:themeColor="text1"/>
            <w:sz w:val="26"/>
            <w:szCs w:val="26"/>
          </w:rPr>
          <w:t>«Личный кабинет налогоплательщика юридического лица» и «Личный кабинет налогоплательщика индивидуального предпринимателя» на сайте ФНС России.  </w:t>
        </w:r>
      </w:hyperlink>
    </w:p>
    <w:p w:rsidR="00A51040" w:rsidRPr="000F7A12" w:rsidRDefault="00A51040" w:rsidP="00A51040">
      <w:pPr>
        <w:shd w:val="clear" w:color="auto" w:fill="FFFFFF"/>
        <w:spacing w:after="150"/>
        <w:rPr>
          <w:color w:val="000000" w:themeColor="text1"/>
          <w:sz w:val="26"/>
          <w:szCs w:val="26"/>
        </w:rPr>
      </w:pPr>
      <w:r w:rsidRPr="000F7A12">
        <w:rPr>
          <w:b/>
          <w:bCs/>
          <w:color w:val="000000" w:themeColor="text1"/>
          <w:sz w:val="26"/>
          <w:szCs w:val="26"/>
        </w:rPr>
        <w:t>– А какие санкции закон предусматривает для нарушителей?</w:t>
      </w:r>
    </w:p>
    <w:p w:rsidR="00A51040" w:rsidRPr="000F7A12" w:rsidRDefault="00A51040" w:rsidP="00C01414">
      <w:pPr>
        <w:shd w:val="clear" w:color="auto" w:fill="FFFFFF"/>
        <w:spacing w:after="150"/>
        <w:jc w:val="both"/>
        <w:rPr>
          <w:color w:val="000000" w:themeColor="text1"/>
          <w:sz w:val="26"/>
          <w:szCs w:val="26"/>
        </w:rPr>
      </w:pPr>
      <w:r w:rsidRPr="000F7A12">
        <w:rPr>
          <w:color w:val="000000" w:themeColor="text1"/>
          <w:sz w:val="26"/>
          <w:szCs w:val="26"/>
        </w:rPr>
        <w:t xml:space="preserve">- За нарушение нового порядка применения ККТ вводятся следующие штрафы. Если кассир торговой точки не применил ККТ, ему грозит штраф </w:t>
      </w:r>
      <w:proofErr w:type="gramStart"/>
      <w:r w:rsidRPr="000F7A12">
        <w:rPr>
          <w:color w:val="000000" w:themeColor="text1"/>
          <w:sz w:val="26"/>
          <w:szCs w:val="26"/>
        </w:rPr>
        <w:t>от</w:t>
      </w:r>
      <w:proofErr w:type="gramEnd"/>
      <w:r w:rsidRPr="000F7A12">
        <w:rPr>
          <w:color w:val="000000" w:themeColor="text1"/>
          <w:sz w:val="26"/>
          <w:szCs w:val="26"/>
        </w:rPr>
        <w:t xml:space="preserve"> ¼ </w:t>
      </w:r>
      <w:proofErr w:type="gramStart"/>
      <w:r w:rsidRPr="000F7A12">
        <w:rPr>
          <w:color w:val="000000" w:themeColor="text1"/>
          <w:sz w:val="26"/>
          <w:szCs w:val="26"/>
        </w:rPr>
        <w:t>до</w:t>
      </w:r>
      <w:proofErr w:type="gramEnd"/>
      <w:r w:rsidRPr="000F7A12">
        <w:rPr>
          <w:color w:val="000000" w:themeColor="text1"/>
          <w:sz w:val="26"/>
          <w:szCs w:val="26"/>
        </w:rPr>
        <w:t xml:space="preserve"> ½ суммы расчета, осуществленного без применения контрольно-кассовой техники, но не менее 10 000 рублей. Для организаций штраф составит </w:t>
      </w:r>
      <w:proofErr w:type="gramStart"/>
      <w:r w:rsidRPr="000F7A12">
        <w:rPr>
          <w:color w:val="000000" w:themeColor="text1"/>
          <w:sz w:val="26"/>
          <w:szCs w:val="26"/>
        </w:rPr>
        <w:t>от</w:t>
      </w:r>
      <w:proofErr w:type="gramEnd"/>
      <w:r w:rsidRPr="000F7A12">
        <w:rPr>
          <w:color w:val="000000" w:themeColor="text1"/>
          <w:sz w:val="26"/>
          <w:szCs w:val="26"/>
        </w:rPr>
        <w:t xml:space="preserve"> ¾ </w:t>
      </w:r>
      <w:proofErr w:type="gramStart"/>
      <w:r w:rsidRPr="000F7A12">
        <w:rPr>
          <w:color w:val="000000" w:themeColor="text1"/>
          <w:sz w:val="26"/>
          <w:szCs w:val="26"/>
        </w:rPr>
        <w:t>до</w:t>
      </w:r>
      <w:proofErr w:type="gramEnd"/>
      <w:r w:rsidRPr="000F7A12">
        <w:rPr>
          <w:color w:val="000000" w:themeColor="text1"/>
          <w:sz w:val="26"/>
          <w:szCs w:val="26"/>
        </w:rPr>
        <w:t xml:space="preserve"> полной суммы расчета, на которую кассир не выдал чек, но не менее 30 000 рублей. За повторное нарушение  контролеры могут приостановить деятельность торговой точки до 90 суток.</w:t>
      </w:r>
    </w:p>
    <w:p w:rsidR="00A51040" w:rsidRPr="000F7A12" w:rsidRDefault="00A51040" w:rsidP="00C01414">
      <w:pPr>
        <w:shd w:val="clear" w:color="auto" w:fill="FFFFFF"/>
        <w:spacing w:after="150"/>
        <w:jc w:val="both"/>
        <w:rPr>
          <w:color w:val="000000" w:themeColor="text1"/>
          <w:sz w:val="26"/>
          <w:szCs w:val="26"/>
        </w:rPr>
      </w:pPr>
      <w:r w:rsidRPr="000F7A12">
        <w:rPr>
          <w:color w:val="000000" w:themeColor="text1"/>
          <w:sz w:val="26"/>
          <w:szCs w:val="26"/>
        </w:rPr>
        <w:t>В ситуации, когда применяется кассовый аппарат, не соответствующий требованиям закона, штраф – от 5 000 до 10 000 рублей. Если кассир не выдаст кассовый чек, будет вынесено предупреждение или наложен штраф до 10 000 рублей. </w:t>
      </w:r>
    </w:p>
    <w:p w:rsidR="00A51040" w:rsidRPr="000F7A12" w:rsidRDefault="00A51040" w:rsidP="00C01414">
      <w:pPr>
        <w:shd w:val="clear" w:color="auto" w:fill="FFFFFF"/>
        <w:spacing w:after="150"/>
        <w:jc w:val="both"/>
        <w:rPr>
          <w:color w:val="000000" w:themeColor="text1"/>
          <w:sz w:val="26"/>
          <w:szCs w:val="26"/>
        </w:rPr>
      </w:pPr>
      <w:r w:rsidRPr="000F7A12">
        <w:rPr>
          <w:color w:val="000000" w:themeColor="text1"/>
          <w:sz w:val="26"/>
          <w:szCs w:val="26"/>
        </w:rPr>
        <w:t xml:space="preserve">Обращаю внимание, что вступление в силу Федерального закона № 290-ФЗ повлечет увеличение количества обращений пользователей ККТ в налоговые органы по вопросам регистрации и снятия с регистрационного учета ККТ. Поэтому рекомендую не откладывать процедуру регистрации ККТ на последний день. Для уточнения информации о </w:t>
      </w:r>
      <w:proofErr w:type="gramStart"/>
      <w:r w:rsidRPr="000F7A12">
        <w:rPr>
          <w:color w:val="000000" w:themeColor="text1"/>
          <w:sz w:val="26"/>
          <w:szCs w:val="26"/>
        </w:rPr>
        <w:t>переходе</w:t>
      </w:r>
      <w:proofErr w:type="gramEnd"/>
      <w:r w:rsidRPr="000F7A12">
        <w:rPr>
          <w:color w:val="000000" w:themeColor="text1"/>
          <w:sz w:val="26"/>
          <w:szCs w:val="26"/>
        </w:rPr>
        <w:t xml:space="preserve"> но новый порядок применения ККТ обращайтесь в Межрайонную ИФНС России № </w:t>
      </w:r>
      <w:r w:rsidR="00C01414">
        <w:rPr>
          <w:color w:val="000000" w:themeColor="text1"/>
          <w:sz w:val="26"/>
          <w:szCs w:val="26"/>
        </w:rPr>
        <w:t>5</w:t>
      </w:r>
      <w:r w:rsidRPr="000F7A12">
        <w:rPr>
          <w:color w:val="000000" w:themeColor="text1"/>
          <w:sz w:val="26"/>
          <w:szCs w:val="26"/>
        </w:rPr>
        <w:t xml:space="preserve"> по </w:t>
      </w:r>
      <w:r w:rsidR="00C01414">
        <w:rPr>
          <w:color w:val="000000" w:themeColor="text1"/>
          <w:sz w:val="26"/>
          <w:szCs w:val="26"/>
        </w:rPr>
        <w:t>Кировской области</w:t>
      </w:r>
      <w:r w:rsidRPr="000F7A12">
        <w:rPr>
          <w:color w:val="000000" w:themeColor="text1"/>
          <w:sz w:val="26"/>
          <w:szCs w:val="26"/>
        </w:rPr>
        <w:t xml:space="preserve"> по телеф</w:t>
      </w:r>
      <w:r w:rsidR="00C01414">
        <w:rPr>
          <w:color w:val="000000" w:themeColor="text1"/>
          <w:sz w:val="26"/>
          <w:szCs w:val="26"/>
        </w:rPr>
        <w:t>ону</w:t>
      </w:r>
      <w:r w:rsidRPr="000F7A12">
        <w:rPr>
          <w:color w:val="000000" w:themeColor="text1"/>
          <w:sz w:val="26"/>
          <w:szCs w:val="26"/>
        </w:rPr>
        <w:t>: (8</w:t>
      </w:r>
      <w:r w:rsidR="00C01414">
        <w:rPr>
          <w:color w:val="000000" w:themeColor="text1"/>
          <w:sz w:val="26"/>
          <w:szCs w:val="26"/>
        </w:rPr>
        <w:t>3367</w:t>
      </w:r>
      <w:r w:rsidRPr="000F7A12">
        <w:rPr>
          <w:color w:val="000000" w:themeColor="text1"/>
          <w:sz w:val="26"/>
          <w:szCs w:val="26"/>
        </w:rPr>
        <w:t xml:space="preserve">) </w:t>
      </w:r>
      <w:r w:rsidR="00C01414">
        <w:rPr>
          <w:color w:val="000000" w:themeColor="text1"/>
          <w:sz w:val="26"/>
          <w:szCs w:val="26"/>
        </w:rPr>
        <w:t xml:space="preserve"> 2-20-98</w:t>
      </w:r>
      <w:r w:rsidRPr="000F7A12">
        <w:rPr>
          <w:color w:val="000000" w:themeColor="text1"/>
          <w:sz w:val="26"/>
          <w:szCs w:val="26"/>
        </w:rPr>
        <w:t>.</w:t>
      </w: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t> </w:t>
      </w:r>
    </w:p>
    <w:p w:rsidR="00A51040" w:rsidRPr="000F7A12" w:rsidRDefault="00A51040" w:rsidP="00A51040">
      <w:pPr>
        <w:shd w:val="clear" w:color="auto" w:fill="FFFFFF"/>
        <w:spacing w:after="150"/>
        <w:jc w:val="center"/>
        <w:rPr>
          <w:color w:val="000000" w:themeColor="text1"/>
          <w:sz w:val="26"/>
          <w:szCs w:val="26"/>
        </w:rPr>
      </w:pPr>
      <w:r w:rsidRPr="000F7A12">
        <w:rPr>
          <w:b/>
          <w:bCs/>
          <w:color w:val="000000" w:themeColor="text1"/>
          <w:sz w:val="26"/>
          <w:szCs w:val="26"/>
        </w:rPr>
        <w:t>О невозможности удержать НДФЛ следует сообщить не позднее 1 марта</w:t>
      </w:r>
    </w:p>
    <w:p w:rsidR="00A51040" w:rsidRPr="000F7A12" w:rsidRDefault="000F7A12" w:rsidP="000F7A12">
      <w:pPr>
        <w:shd w:val="clear" w:color="auto" w:fill="FFFFFF"/>
        <w:spacing w:after="150"/>
        <w:jc w:val="both"/>
        <w:rPr>
          <w:color w:val="000000" w:themeColor="text1"/>
          <w:sz w:val="26"/>
          <w:szCs w:val="26"/>
        </w:rPr>
      </w:pPr>
      <w:r w:rsidRPr="000F7A12">
        <w:rPr>
          <w:color w:val="000000" w:themeColor="text1"/>
          <w:sz w:val="26"/>
          <w:szCs w:val="26"/>
        </w:rPr>
        <w:t xml:space="preserve">   </w:t>
      </w:r>
      <w:r w:rsidR="00A51040" w:rsidRPr="000F7A12">
        <w:rPr>
          <w:color w:val="000000" w:themeColor="text1"/>
          <w:sz w:val="26"/>
          <w:szCs w:val="26"/>
        </w:rPr>
        <w:t xml:space="preserve">Межрайонная ИФНС России № </w:t>
      </w:r>
      <w:r w:rsidRPr="000F7A12">
        <w:rPr>
          <w:color w:val="000000" w:themeColor="text1"/>
          <w:sz w:val="26"/>
          <w:szCs w:val="26"/>
        </w:rPr>
        <w:t>5</w:t>
      </w:r>
      <w:r w:rsidR="00A51040" w:rsidRPr="000F7A12">
        <w:rPr>
          <w:color w:val="000000" w:themeColor="text1"/>
          <w:sz w:val="26"/>
          <w:szCs w:val="26"/>
        </w:rPr>
        <w:t xml:space="preserve"> по </w:t>
      </w:r>
      <w:r w:rsidRPr="000F7A12">
        <w:rPr>
          <w:color w:val="000000" w:themeColor="text1"/>
          <w:sz w:val="26"/>
          <w:szCs w:val="26"/>
        </w:rPr>
        <w:t>Кировской области</w:t>
      </w:r>
      <w:r w:rsidR="00A51040" w:rsidRPr="000F7A12">
        <w:rPr>
          <w:color w:val="000000" w:themeColor="text1"/>
          <w:sz w:val="26"/>
          <w:szCs w:val="26"/>
        </w:rPr>
        <w:t xml:space="preserve"> напоминает, что в соответствии с п. 4 ст. 226 </w:t>
      </w:r>
      <w:hyperlink r:id="rId9" w:history="1">
        <w:r w:rsidR="00A51040" w:rsidRPr="000F7A12">
          <w:rPr>
            <w:color w:val="000000" w:themeColor="text1"/>
            <w:sz w:val="26"/>
            <w:szCs w:val="26"/>
          </w:rPr>
          <w:t>Налогового кодекса РФ </w:t>
        </w:r>
      </w:hyperlink>
      <w:r w:rsidR="00A51040" w:rsidRPr="000F7A12">
        <w:rPr>
          <w:color w:val="000000" w:themeColor="text1"/>
          <w:sz w:val="26"/>
          <w:szCs w:val="26"/>
        </w:rPr>
        <w:t> (далее - НК РФ) налоговые агенты обязаны удержать начисленную сумму налога на доходы физических лиц (далее - НДФЛ) непосредственно из доходов налогоплательщика при их фактической выплате.</w:t>
      </w:r>
    </w:p>
    <w:p w:rsidR="00A51040" w:rsidRPr="000F7A12" w:rsidRDefault="00A51040" w:rsidP="000F7A12">
      <w:pPr>
        <w:shd w:val="clear" w:color="auto" w:fill="FFFFFF"/>
        <w:spacing w:after="150"/>
        <w:jc w:val="both"/>
        <w:rPr>
          <w:color w:val="000000" w:themeColor="text1"/>
          <w:sz w:val="26"/>
          <w:szCs w:val="26"/>
        </w:rPr>
      </w:pPr>
      <w:r w:rsidRPr="000F7A12">
        <w:rPr>
          <w:color w:val="000000" w:themeColor="text1"/>
          <w:sz w:val="26"/>
          <w:szCs w:val="26"/>
        </w:rPr>
        <w:t>По общему правилу удержание у налогоплательщика начисленной суммы НДФЛ производится налоговым агентом за счет любых денежных средств, выплачиваемых налоговым агентом налогоплательщику, при фактической выплате указанных денежных средств налогоплательщику либо по его поручению третьим лицам.</w:t>
      </w:r>
    </w:p>
    <w:p w:rsidR="00A51040" w:rsidRPr="000F7A12" w:rsidRDefault="00A51040" w:rsidP="000F7A12">
      <w:pPr>
        <w:shd w:val="clear" w:color="auto" w:fill="FFFFFF"/>
        <w:spacing w:after="150"/>
        <w:jc w:val="both"/>
        <w:rPr>
          <w:color w:val="000000" w:themeColor="text1"/>
          <w:sz w:val="26"/>
          <w:szCs w:val="26"/>
        </w:rPr>
      </w:pPr>
      <w:r w:rsidRPr="000F7A12">
        <w:rPr>
          <w:color w:val="000000" w:themeColor="text1"/>
          <w:sz w:val="26"/>
          <w:szCs w:val="26"/>
        </w:rPr>
        <w:t>При невозможности удержания НДФЛ по итогам 2016 года налоговый агент обязан не позднее 1 марта 2017 года направить в налоговый орган и налогоплательщику сведения по форме 2-НДФЛ, утвержденной Приказом ФНС России </w:t>
      </w:r>
      <w:hyperlink r:id="rId10" w:history="1">
        <w:r w:rsidRPr="000F7A12">
          <w:rPr>
            <w:color w:val="000000" w:themeColor="text1"/>
            <w:sz w:val="26"/>
            <w:szCs w:val="26"/>
          </w:rPr>
          <w:t>от 30.10.2015 N ММВ-7-11/485@</w:t>
        </w:r>
      </w:hyperlink>
      <w:r w:rsidRPr="000F7A12">
        <w:rPr>
          <w:color w:val="000000" w:themeColor="text1"/>
          <w:sz w:val="26"/>
          <w:szCs w:val="26"/>
        </w:rPr>
        <w:t>, где указывается сумма дохода, с которой не удержан НДФЛ, и величина налога.</w:t>
      </w:r>
    </w:p>
    <w:p w:rsidR="00A51040" w:rsidRPr="000F7A12" w:rsidRDefault="00A51040" w:rsidP="000F7A12">
      <w:pPr>
        <w:shd w:val="clear" w:color="auto" w:fill="FFFFFF"/>
        <w:spacing w:after="150"/>
        <w:jc w:val="both"/>
        <w:rPr>
          <w:color w:val="000000" w:themeColor="text1"/>
          <w:sz w:val="26"/>
          <w:szCs w:val="26"/>
        </w:rPr>
      </w:pPr>
      <w:r w:rsidRPr="000F7A12">
        <w:rPr>
          <w:color w:val="000000" w:themeColor="text1"/>
          <w:sz w:val="26"/>
          <w:szCs w:val="26"/>
        </w:rPr>
        <w:t>Помимо того, по этой же форме налогоплательщикам – работодателям необходимо в срок не позднее 1 апреля 2017 года представить в налоговый орган сведения о доходах физических лиц по форме 2-НДФЛ.</w:t>
      </w: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t> </w:t>
      </w:r>
    </w:p>
    <w:p w:rsidR="000F7A12" w:rsidRDefault="000F7A12" w:rsidP="00A51040">
      <w:pPr>
        <w:shd w:val="clear" w:color="auto" w:fill="FFFFFF"/>
        <w:spacing w:after="150"/>
        <w:jc w:val="center"/>
        <w:rPr>
          <w:b/>
          <w:bCs/>
          <w:color w:val="000000" w:themeColor="text1"/>
          <w:sz w:val="26"/>
          <w:szCs w:val="26"/>
        </w:rPr>
      </w:pPr>
    </w:p>
    <w:p w:rsidR="000F7A12" w:rsidRDefault="000F7A12" w:rsidP="00A51040">
      <w:pPr>
        <w:shd w:val="clear" w:color="auto" w:fill="FFFFFF"/>
        <w:spacing w:after="150"/>
        <w:jc w:val="center"/>
        <w:rPr>
          <w:b/>
          <w:bCs/>
          <w:color w:val="000000" w:themeColor="text1"/>
          <w:sz w:val="26"/>
          <w:szCs w:val="26"/>
        </w:rPr>
      </w:pPr>
      <w:r>
        <w:rPr>
          <w:b/>
          <w:bCs/>
          <w:color w:val="000000" w:themeColor="text1"/>
          <w:sz w:val="26"/>
          <w:szCs w:val="26"/>
        </w:rPr>
        <w:t xml:space="preserve">                 </w:t>
      </w:r>
    </w:p>
    <w:p w:rsidR="00A51040" w:rsidRPr="000F7A12" w:rsidRDefault="000F7A12" w:rsidP="00A51040">
      <w:pPr>
        <w:shd w:val="clear" w:color="auto" w:fill="FFFFFF"/>
        <w:spacing w:after="150"/>
        <w:jc w:val="center"/>
        <w:rPr>
          <w:color w:val="000000" w:themeColor="text1"/>
          <w:sz w:val="26"/>
          <w:szCs w:val="26"/>
        </w:rPr>
      </w:pPr>
      <w:r>
        <w:rPr>
          <w:b/>
          <w:bCs/>
          <w:color w:val="000000" w:themeColor="text1"/>
          <w:sz w:val="26"/>
          <w:szCs w:val="26"/>
        </w:rPr>
        <w:t xml:space="preserve"> </w:t>
      </w:r>
      <w:r w:rsidR="00A51040" w:rsidRPr="000F7A12">
        <w:rPr>
          <w:b/>
          <w:bCs/>
          <w:color w:val="000000" w:themeColor="text1"/>
          <w:sz w:val="26"/>
          <w:szCs w:val="26"/>
        </w:rPr>
        <w:t>Когда нужно подать декларацию по форме 3-НДФЛ</w:t>
      </w:r>
    </w:p>
    <w:p w:rsidR="00A51040" w:rsidRPr="000F7A12" w:rsidRDefault="000F7A12" w:rsidP="000F7A12">
      <w:pPr>
        <w:shd w:val="clear" w:color="auto" w:fill="FFFFFF"/>
        <w:spacing w:after="150"/>
        <w:jc w:val="both"/>
        <w:rPr>
          <w:color w:val="000000" w:themeColor="text1"/>
          <w:sz w:val="26"/>
          <w:szCs w:val="26"/>
        </w:rPr>
      </w:pPr>
      <w:r>
        <w:rPr>
          <w:color w:val="000000" w:themeColor="text1"/>
          <w:sz w:val="26"/>
          <w:szCs w:val="26"/>
        </w:rPr>
        <w:t xml:space="preserve">   </w:t>
      </w:r>
      <w:r w:rsidR="00A51040" w:rsidRPr="000F7A12">
        <w:rPr>
          <w:color w:val="000000" w:themeColor="text1"/>
          <w:sz w:val="26"/>
          <w:szCs w:val="26"/>
        </w:rPr>
        <w:t xml:space="preserve">Межрайонная ИФНС России N </w:t>
      </w:r>
      <w:r>
        <w:rPr>
          <w:color w:val="000000" w:themeColor="text1"/>
          <w:sz w:val="26"/>
          <w:szCs w:val="26"/>
        </w:rPr>
        <w:t>5</w:t>
      </w:r>
      <w:r w:rsidR="00A51040" w:rsidRPr="000F7A12">
        <w:rPr>
          <w:color w:val="000000" w:themeColor="text1"/>
          <w:sz w:val="26"/>
          <w:szCs w:val="26"/>
        </w:rPr>
        <w:t xml:space="preserve"> по </w:t>
      </w:r>
      <w:r>
        <w:rPr>
          <w:color w:val="000000" w:themeColor="text1"/>
          <w:sz w:val="26"/>
          <w:szCs w:val="26"/>
        </w:rPr>
        <w:t xml:space="preserve">Кировской области </w:t>
      </w:r>
      <w:r w:rsidR="00A51040" w:rsidRPr="000F7A12">
        <w:rPr>
          <w:color w:val="000000" w:themeColor="text1"/>
          <w:sz w:val="26"/>
          <w:szCs w:val="26"/>
        </w:rPr>
        <w:t xml:space="preserve"> напоминает о том, что с началом нового года стартовала декларационная кампания, в ходе которой граждане, получившие доходы в 2016 году, обязаны отчитаться об этом. Декларационная кампания продлится до 2 мая 2017 года.</w:t>
      </w: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t>Такая декларация может быть представлена на бумажном носителе или в электронном виде. Представить декларацию по форме 3-НДФЛ в инспекцию можно:</w:t>
      </w: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t>- лично или через представителя с нотариально заверенной доверенностью;</w:t>
      </w: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t>- по почте заказным письмом с описью вложения;</w:t>
      </w: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t>- в электронном виде по телекоммуникационным каналам связи (ТКС) с применением усиленной квалифицированной электронной подписи через операторов электронного документооборота или через </w:t>
      </w:r>
      <w:hyperlink r:id="rId11" w:history="1">
        <w:r w:rsidRPr="000F7A12">
          <w:rPr>
            <w:color w:val="000000" w:themeColor="text1"/>
            <w:sz w:val="26"/>
            <w:szCs w:val="26"/>
          </w:rPr>
          <w:t>«Личный кабинет налогоплательщика для физических лиц»</w:t>
        </w:r>
      </w:hyperlink>
      <w:r w:rsidRPr="000F7A12">
        <w:rPr>
          <w:color w:val="000000" w:themeColor="text1"/>
          <w:sz w:val="26"/>
          <w:szCs w:val="26"/>
        </w:rPr>
        <w:t>.</w:t>
      </w:r>
    </w:p>
    <w:p w:rsidR="00A51040" w:rsidRPr="000F7A12" w:rsidRDefault="000F7A12" w:rsidP="000F7A12">
      <w:pPr>
        <w:shd w:val="clear" w:color="auto" w:fill="FFFFFF"/>
        <w:spacing w:after="150"/>
        <w:jc w:val="both"/>
        <w:rPr>
          <w:color w:val="000000" w:themeColor="text1"/>
          <w:sz w:val="26"/>
          <w:szCs w:val="26"/>
        </w:rPr>
      </w:pPr>
      <w:r>
        <w:rPr>
          <w:color w:val="000000" w:themeColor="text1"/>
          <w:sz w:val="26"/>
          <w:szCs w:val="26"/>
        </w:rPr>
        <w:t xml:space="preserve">    </w:t>
      </w:r>
      <w:r w:rsidR="00A51040" w:rsidRPr="000F7A12">
        <w:rPr>
          <w:color w:val="000000" w:themeColor="text1"/>
          <w:sz w:val="26"/>
          <w:szCs w:val="26"/>
        </w:rPr>
        <w:t>Заполнить декларацию быстро и без ошибок можно воспользовавшись бесплатной программой «Декларация». Она позволяет автоматически сформировать листы декларации по результатам введенных пользователем данных. Кроме того, программа укажет на все поля, которые были пропущены или некорректно заполнены. Скачать программу и ознакомиться с подробной инструкцией по ее установке можно в разделе «Программные средства для физических лиц» на сайте ФНС России (</w:t>
      </w:r>
      <w:proofErr w:type="spellStart"/>
      <w:r w:rsidR="00A51040" w:rsidRPr="000F7A12">
        <w:rPr>
          <w:color w:val="000000" w:themeColor="text1"/>
          <w:sz w:val="26"/>
          <w:szCs w:val="26"/>
        </w:rPr>
        <w:t>www.nalog.ru</w:t>
      </w:r>
      <w:proofErr w:type="spellEnd"/>
      <w:r w:rsidR="00A51040" w:rsidRPr="000F7A12">
        <w:rPr>
          <w:color w:val="000000" w:themeColor="text1"/>
          <w:sz w:val="26"/>
          <w:szCs w:val="26"/>
        </w:rPr>
        <w:t>).</w:t>
      </w:r>
    </w:p>
    <w:p w:rsidR="00A51040" w:rsidRPr="000F7A12" w:rsidRDefault="00A51040" w:rsidP="000F7A12">
      <w:pPr>
        <w:shd w:val="clear" w:color="auto" w:fill="FFFFFF"/>
        <w:spacing w:after="150"/>
        <w:jc w:val="both"/>
        <w:rPr>
          <w:color w:val="000000" w:themeColor="text1"/>
          <w:sz w:val="26"/>
          <w:szCs w:val="26"/>
        </w:rPr>
      </w:pPr>
      <w:r w:rsidRPr="000F7A12">
        <w:rPr>
          <w:color w:val="000000" w:themeColor="text1"/>
          <w:sz w:val="26"/>
          <w:szCs w:val="26"/>
        </w:rPr>
        <w:t>Вместе с тем в разделе сайта «Физические лица» размещены тематические электронные брошюры «Декларирование доходов физическими лицами (по форме 3-НДФЛ)» и «Налоговые вычеты» наглядно разъясняющие все вопросы по определению плательщиков налога, налоговых ставок и вычетов, а также порядок заполнения деклараций и сроки уплаты.  </w:t>
      </w:r>
    </w:p>
    <w:p w:rsidR="00A51040" w:rsidRPr="000F7A12" w:rsidRDefault="00A51040" w:rsidP="000F7A12">
      <w:pPr>
        <w:shd w:val="clear" w:color="auto" w:fill="FFFFFF"/>
        <w:spacing w:after="150"/>
        <w:jc w:val="both"/>
        <w:rPr>
          <w:color w:val="000000" w:themeColor="text1"/>
          <w:sz w:val="26"/>
          <w:szCs w:val="26"/>
        </w:rPr>
      </w:pPr>
      <w:r w:rsidRPr="000F7A12">
        <w:rPr>
          <w:color w:val="000000" w:themeColor="text1"/>
          <w:sz w:val="26"/>
          <w:szCs w:val="26"/>
        </w:rPr>
        <w:t>Пользователи сервиса «</w:t>
      </w:r>
      <w:hyperlink r:id="rId12" w:history="1">
        <w:r w:rsidRPr="000F7A12">
          <w:rPr>
            <w:color w:val="000000" w:themeColor="text1"/>
            <w:sz w:val="26"/>
            <w:szCs w:val="26"/>
          </w:rPr>
          <w:t>Личный кабинет налогоплательщика для физических лиц</w:t>
        </w:r>
      </w:hyperlink>
      <w:r w:rsidRPr="000F7A12">
        <w:rPr>
          <w:color w:val="000000" w:themeColor="text1"/>
          <w:sz w:val="26"/>
          <w:szCs w:val="26"/>
        </w:rPr>
        <w:t xml:space="preserve">» могут заполнить и отправить декларацию через сервис в электронном виде в режиме </w:t>
      </w:r>
      <w:proofErr w:type="spellStart"/>
      <w:r w:rsidRPr="000F7A12">
        <w:rPr>
          <w:color w:val="000000" w:themeColor="text1"/>
          <w:sz w:val="26"/>
          <w:szCs w:val="26"/>
        </w:rPr>
        <w:t>онлайн</w:t>
      </w:r>
      <w:proofErr w:type="spellEnd"/>
      <w:r w:rsidRPr="000F7A12">
        <w:rPr>
          <w:color w:val="000000" w:themeColor="text1"/>
          <w:sz w:val="26"/>
          <w:szCs w:val="26"/>
        </w:rPr>
        <w:t>.</w:t>
      </w:r>
    </w:p>
    <w:p w:rsidR="00A51040" w:rsidRPr="000F7A12" w:rsidRDefault="00A51040" w:rsidP="000F7A12">
      <w:pPr>
        <w:shd w:val="clear" w:color="auto" w:fill="FFFFFF"/>
        <w:spacing w:after="150"/>
        <w:jc w:val="both"/>
        <w:rPr>
          <w:color w:val="000000" w:themeColor="text1"/>
          <w:sz w:val="26"/>
          <w:szCs w:val="26"/>
        </w:rPr>
      </w:pPr>
      <w:r w:rsidRPr="000F7A12">
        <w:rPr>
          <w:color w:val="000000" w:themeColor="text1"/>
          <w:sz w:val="26"/>
          <w:szCs w:val="26"/>
        </w:rPr>
        <w:t>На граждан, представляющих налоговую декларацию за 2016 год исключительно с целью получения налоговых вычетов по НДФЛ, установленный срок подачи декларации – 2 мая 2017 года – не распространяется. Такие декларации можно представить в любое время в течение всего года, без каких либо налоговых санкций.</w:t>
      </w:r>
    </w:p>
    <w:p w:rsidR="00A51040" w:rsidRPr="000F7A12" w:rsidRDefault="00A51040" w:rsidP="00A51040">
      <w:pPr>
        <w:shd w:val="clear" w:color="auto" w:fill="FFFFFF"/>
        <w:spacing w:after="150"/>
        <w:rPr>
          <w:color w:val="000000" w:themeColor="text1"/>
          <w:sz w:val="26"/>
          <w:szCs w:val="26"/>
        </w:rPr>
      </w:pPr>
      <w:r w:rsidRPr="000F7A12">
        <w:rPr>
          <w:b/>
          <w:bCs/>
          <w:color w:val="000000" w:themeColor="text1"/>
          <w:sz w:val="26"/>
          <w:szCs w:val="26"/>
        </w:rPr>
        <w:t> </w:t>
      </w:r>
    </w:p>
    <w:p w:rsidR="00A51040" w:rsidRPr="000F7A12" w:rsidRDefault="00A51040" w:rsidP="00A51040">
      <w:pPr>
        <w:shd w:val="clear" w:color="auto" w:fill="FFFFFF"/>
        <w:spacing w:after="150"/>
        <w:jc w:val="center"/>
        <w:rPr>
          <w:color w:val="000000" w:themeColor="text1"/>
          <w:sz w:val="26"/>
          <w:szCs w:val="26"/>
        </w:rPr>
      </w:pPr>
      <w:r w:rsidRPr="000F7A12">
        <w:rPr>
          <w:b/>
          <w:bCs/>
          <w:color w:val="000000" w:themeColor="text1"/>
          <w:sz w:val="26"/>
          <w:szCs w:val="26"/>
        </w:rPr>
        <w:t>Уплатить НДФЛ, который не удержал работодатель, теперь нужно не позднее 1 декабря</w:t>
      </w:r>
    </w:p>
    <w:p w:rsidR="00A51040" w:rsidRPr="000F7A12" w:rsidRDefault="000F7A12" w:rsidP="000F7A12">
      <w:pPr>
        <w:shd w:val="clear" w:color="auto" w:fill="FFFFFF"/>
        <w:spacing w:after="150"/>
        <w:jc w:val="both"/>
        <w:rPr>
          <w:color w:val="000000" w:themeColor="text1"/>
          <w:sz w:val="26"/>
          <w:szCs w:val="26"/>
        </w:rPr>
      </w:pPr>
      <w:r>
        <w:rPr>
          <w:color w:val="000000" w:themeColor="text1"/>
          <w:sz w:val="26"/>
          <w:szCs w:val="26"/>
        </w:rPr>
        <w:t xml:space="preserve">    </w:t>
      </w:r>
      <w:r w:rsidR="00A51040" w:rsidRPr="000F7A12">
        <w:rPr>
          <w:color w:val="000000" w:themeColor="text1"/>
          <w:sz w:val="26"/>
          <w:szCs w:val="26"/>
        </w:rPr>
        <w:t>Такое положение закреплено в </w:t>
      </w:r>
      <w:hyperlink r:id="rId13" w:history="1">
        <w:r w:rsidR="00A51040" w:rsidRPr="000F7A12">
          <w:rPr>
            <w:color w:val="000000" w:themeColor="text1"/>
            <w:sz w:val="26"/>
            <w:szCs w:val="26"/>
          </w:rPr>
          <w:t>п. 6 ст. 228</w:t>
        </w:r>
      </w:hyperlink>
      <w:r w:rsidR="00A51040" w:rsidRPr="000F7A12">
        <w:rPr>
          <w:color w:val="000000" w:themeColor="text1"/>
          <w:sz w:val="26"/>
          <w:szCs w:val="26"/>
        </w:rPr>
        <w:t> Налогового кодекса РФ (изменения внесены Федеральным </w:t>
      </w:r>
      <w:hyperlink r:id="rId14" w:history="1">
        <w:r w:rsidR="00A51040" w:rsidRPr="000F7A12">
          <w:rPr>
            <w:color w:val="000000" w:themeColor="text1"/>
            <w:sz w:val="26"/>
            <w:szCs w:val="26"/>
          </w:rPr>
          <w:t>законом</w:t>
        </w:r>
      </w:hyperlink>
      <w:r w:rsidR="00A51040" w:rsidRPr="000F7A12">
        <w:rPr>
          <w:color w:val="000000" w:themeColor="text1"/>
          <w:sz w:val="26"/>
          <w:szCs w:val="26"/>
        </w:rPr>
        <w:t> от 29.12.2015 N 396-ФЗ). </w:t>
      </w:r>
      <w:hyperlink r:id="rId15" w:history="1">
        <w:r w:rsidR="00A51040" w:rsidRPr="000F7A12">
          <w:rPr>
            <w:color w:val="000000" w:themeColor="text1"/>
            <w:sz w:val="26"/>
            <w:szCs w:val="26"/>
          </w:rPr>
          <w:t>Применять</w:t>
        </w:r>
      </w:hyperlink>
      <w:r w:rsidR="00A51040" w:rsidRPr="000F7A12">
        <w:rPr>
          <w:color w:val="000000" w:themeColor="text1"/>
          <w:sz w:val="26"/>
          <w:szCs w:val="26"/>
        </w:rPr>
        <w:t> эту норму необходимо при расчете и уплате налога за 2016 год и последующие периоды.</w:t>
      </w:r>
    </w:p>
    <w:p w:rsidR="00A51040" w:rsidRPr="000F7A12" w:rsidRDefault="00A51040" w:rsidP="000F7A12">
      <w:pPr>
        <w:shd w:val="clear" w:color="auto" w:fill="FFFFFF"/>
        <w:spacing w:after="150"/>
        <w:jc w:val="both"/>
        <w:rPr>
          <w:color w:val="000000" w:themeColor="text1"/>
          <w:sz w:val="26"/>
          <w:szCs w:val="26"/>
        </w:rPr>
      </w:pPr>
      <w:r w:rsidRPr="000F7A12">
        <w:rPr>
          <w:color w:val="000000" w:themeColor="text1"/>
          <w:sz w:val="26"/>
          <w:szCs w:val="26"/>
        </w:rPr>
        <w:t xml:space="preserve">Следовательно, НДФЛ, который не удержал работодатель в 2016 году, необходимо уплатить в срок до 1 декабря 2017 года. Налоговый орган направит </w:t>
      </w:r>
      <w:proofErr w:type="spellStart"/>
      <w:r w:rsidRPr="000F7A12">
        <w:rPr>
          <w:color w:val="000000" w:themeColor="text1"/>
          <w:sz w:val="26"/>
          <w:szCs w:val="26"/>
        </w:rPr>
        <w:t>физлицу</w:t>
      </w:r>
      <w:proofErr w:type="spellEnd"/>
      <w:r w:rsidRPr="000F7A12">
        <w:rPr>
          <w:color w:val="000000" w:themeColor="text1"/>
          <w:sz w:val="26"/>
          <w:szCs w:val="26"/>
        </w:rPr>
        <w:t xml:space="preserve"> уведомление, на основании которого нужно будет оплатить налог.</w:t>
      </w:r>
    </w:p>
    <w:p w:rsidR="00A51040" w:rsidRPr="000F7A12" w:rsidRDefault="00A51040" w:rsidP="000F7A12">
      <w:pPr>
        <w:shd w:val="clear" w:color="auto" w:fill="FFFFFF"/>
        <w:spacing w:after="150"/>
        <w:jc w:val="both"/>
        <w:rPr>
          <w:color w:val="000000" w:themeColor="text1"/>
          <w:sz w:val="26"/>
          <w:szCs w:val="26"/>
        </w:rPr>
      </w:pPr>
      <w:r w:rsidRPr="000F7A12">
        <w:rPr>
          <w:color w:val="000000" w:themeColor="text1"/>
          <w:sz w:val="26"/>
          <w:szCs w:val="26"/>
        </w:rPr>
        <w:lastRenderedPageBreak/>
        <w:t>Напомним, что налоговый агент не может удержать НДФЛ, если доход, например, выплачивается в натуральной форме, а денежные выплаты отсутствуют. В этом случае он должен письменно </w:t>
      </w:r>
      <w:hyperlink r:id="rId16" w:history="1">
        <w:r w:rsidRPr="000F7A12">
          <w:rPr>
            <w:color w:val="000000" w:themeColor="text1"/>
            <w:sz w:val="26"/>
            <w:szCs w:val="26"/>
          </w:rPr>
          <w:t>сообщить</w:t>
        </w:r>
      </w:hyperlink>
      <w:r w:rsidRPr="000F7A12">
        <w:rPr>
          <w:color w:val="000000" w:themeColor="text1"/>
          <w:sz w:val="26"/>
          <w:szCs w:val="26"/>
        </w:rPr>
        <w:t xml:space="preserve"> налогоплательщику о невозможности удержать налог, а также о суммах дохода и </w:t>
      </w:r>
      <w:proofErr w:type="spellStart"/>
      <w:r w:rsidRPr="000F7A12">
        <w:rPr>
          <w:color w:val="000000" w:themeColor="text1"/>
          <w:sz w:val="26"/>
          <w:szCs w:val="26"/>
        </w:rPr>
        <w:t>неудержанного</w:t>
      </w:r>
      <w:proofErr w:type="spellEnd"/>
      <w:r w:rsidRPr="000F7A12">
        <w:rPr>
          <w:color w:val="000000" w:themeColor="text1"/>
          <w:sz w:val="26"/>
          <w:szCs w:val="26"/>
        </w:rPr>
        <w:t xml:space="preserve"> налога.</w:t>
      </w:r>
    </w:p>
    <w:p w:rsidR="00A51040" w:rsidRPr="000F7A12" w:rsidRDefault="00A51040" w:rsidP="000F7A12">
      <w:pPr>
        <w:shd w:val="clear" w:color="auto" w:fill="FFFFFF"/>
        <w:spacing w:after="150"/>
        <w:jc w:val="both"/>
        <w:rPr>
          <w:color w:val="000000" w:themeColor="text1"/>
          <w:sz w:val="26"/>
          <w:szCs w:val="26"/>
        </w:rPr>
      </w:pPr>
      <w:r w:rsidRPr="000F7A12">
        <w:rPr>
          <w:color w:val="000000" w:themeColor="text1"/>
          <w:sz w:val="26"/>
          <w:szCs w:val="26"/>
        </w:rPr>
        <w:t xml:space="preserve">Раньше </w:t>
      </w:r>
      <w:proofErr w:type="spellStart"/>
      <w:r w:rsidRPr="000F7A12">
        <w:rPr>
          <w:color w:val="000000" w:themeColor="text1"/>
          <w:sz w:val="26"/>
          <w:szCs w:val="26"/>
        </w:rPr>
        <w:t>физлица</w:t>
      </w:r>
      <w:proofErr w:type="spellEnd"/>
      <w:r w:rsidRPr="000F7A12">
        <w:rPr>
          <w:color w:val="000000" w:themeColor="text1"/>
          <w:sz w:val="26"/>
          <w:szCs w:val="26"/>
        </w:rPr>
        <w:t>, получившие доход, с которого не удержан НДФЛ, должны были самостоятельно исчислить и уплатить НДФЛ.</w:t>
      </w: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t> </w:t>
      </w:r>
    </w:p>
    <w:p w:rsidR="00A51040" w:rsidRPr="000F7A12" w:rsidRDefault="00A51040" w:rsidP="00A51040">
      <w:pPr>
        <w:shd w:val="clear" w:color="auto" w:fill="FFFFFF"/>
        <w:spacing w:after="150"/>
        <w:jc w:val="center"/>
        <w:rPr>
          <w:color w:val="000000" w:themeColor="text1"/>
          <w:sz w:val="26"/>
          <w:szCs w:val="26"/>
        </w:rPr>
      </w:pPr>
      <w:r w:rsidRPr="000F7A12">
        <w:rPr>
          <w:b/>
          <w:bCs/>
          <w:color w:val="000000" w:themeColor="text1"/>
          <w:sz w:val="26"/>
          <w:szCs w:val="26"/>
        </w:rPr>
        <w:t>Имеете льготу по имущественным налогам - заявите о ней</w:t>
      </w:r>
    </w:p>
    <w:p w:rsidR="00A51040" w:rsidRPr="000F7A12" w:rsidRDefault="000F7A12" w:rsidP="000F7A12">
      <w:pPr>
        <w:shd w:val="clear" w:color="auto" w:fill="FFFFFF"/>
        <w:spacing w:after="150"/>
        <w:jc w:val="both"/>
        <w:rPr>
          <w:color w:val="000000" w:themeColor="text1"/>
          <w:sz w:val="26"/>
          <w:szCs w:val="26"/>
        </w:rPr>
      </w:pPr>
      <w:r>
        <w:rPr>
          <w:color w:val="000000" w:themeColor="text1"/>
          <w:sz w:val="26"/>
          <w:szCs w:val="26"/>
        </w:rPr>
        <w:t xml:space="preserve">  </w:t>
      </w:r>
      <w:r w:rsidR="00A51040" w:rsidRPr="000F7A12">
        <w:rPr>
          <w:color w:val="000000" w:themeColor="text1"/>
          <w:sz w:val="26"/>
          <w:szCs w:val="26"/>
        </w:rPr>
        <w:t>Если в 2016 году у физического лица впервые возникло право на налоговую льготу в отношении налогооблагаемого недвижимого имущества или транспортных средств, то налогоплательщик может заявить об этом в налоговый орган.</w:t>
      </w:r>
    </w:p>
    <w:p w:rsidR="00A51040" w:rsidRPr="000F7A12" w:rsidRDefault="00A51040" w:rsidP="000F7A12">
      <w:pPr>
        <w:shd w:val="clear" w:color="auto" w:fill="FFFFFF"/>
        <w:spacing w:after="150"/>
        <w:jc w:val="both"/>
        <w:rPr>
          <w:color w:val="000000" w:themeColor="text1"/>
          <w:sz w:val="26"/>
          <w:szCs w:val="26"/>
        </w:rPr>
      </w:pPr>
      <w:proofErr w:type="gramStart"/>
      <w:r w:rsidRPr="000F7A12">
        <w:rPr>
          <w:color w:val="000000" w:themeColor="text1"/>
          <w:sz w:val="26"/>
          <w:szCs w:val="26"/>
        </w:rPr>
        <w:t>Межрайонная</w:t>
      </w:r>
      <w:proofErr w:type="gramEnd"/>
      <w:r w:rsidRPr="000F7A12">
        <w:rPr>
          <w:color w:val="000000" w:themeColor="text1"/>
          <w:sz w:val="26"/>
          <w:szCs w:val="26"/>
        </w:rPr>
        <w:t xml:space="preserve"> ИФНС России № </w:t>
      </w:r>
      <w:r w:rsidR="000F7A12">
        <w:rPr>
          <w:color w:val="000000" w:themeColor="text1"/>
          <w:sz w:val="26"/>
          <w:szCs w:val="26"/>
        </w:rPr>
        <w:t>5</w:t>
      </w:r>
      <w:r w:rsidRPr="000F7A12">
        <w:rPr>
          <w:color w:val="000000" w:themeColor="text1"/>
          <w:sz w:val="26"/>
          <w:szCs w:val="26"/>
        </w:rPr>
        <w:t xml:space="preserve"> по </w:t>
      </w:r>
      <w:r w:rsidR="000F7A12">
        <w:rPr>
          <w:color w:val="000000" w:themeColor="text1"/>
          <w:sz w:val="26"/>
          <w:szCs w:val="26"/>
        </w:rPr>
        <w:t>Кировской области</w:t>
      </w:r>
      <w:r w:rsidRPr="000F7A12">
        <w:rPr>
          <w:color w:val="000000" w:themeColor="text1"/>
          <w:sz w:val="26"/>
          <w:szCs w:val="26"/>
        </w:rPr>
        <w:t xml:space="preserve"> рекомендует сделать это до 1 апреля 2017 года для учета льготы при исчислении имущественных налогов до направления налоговых уведомлений за 2016 год.</w:t>
      </w:r>
    </w:p>
    <w:p w:rsidR="00A51040" w:rsidRPr="000F7A12" w:rsidRDefault="00A51040" w:rsidP="000F7A12">
      <w:pPr>
        <w:shd w:val="clear" w:color="auto" w:fill="FFFFFF"/>
        <w:spacing w:after="150"/>
        <w:jc w:val="both"/>
        <w:rPr>
          <w:color w:val="000000" w:themeColor="text1"/>
          <w:sz w:val="26"/>
          <w:szCs w:val="26"/>
        </w:rPr>
      </w:pPr>
      <w:r w:rsidRPr="000F7A12">
        <w:rPr>
          <w:color w:val="000000" w:themeColor="text1"/>
          <w:sz w:val="26"/>
          <w:szCs w:val="26"/>
        </w:rPr>
        <w:t>Представить заявление об использовании налоговой льготы и подтверждающие право на льготу документы можно любым удобным способом: через «Личный кабинет налогоплательщика для физических лиц»; через подразделения ГОАУ МФЦ; почтовым отправлением или обратившись лично в налоговую инспекцию.</w:t>
      </w:r>
    </w:p>
    <w:p w:rsidR="00A51040" w:rsidRPr="000F7A12" w:rsidRDefault="00A51040" w:rsidP="000F7A12">
      <w:pPr>
        <w:shd w:val="clear" w:color="auto" w:fill="FFFFFF"/>
        <w:spacing w:after="150"/>
        <w:jc w:val="both"/>
        <w:rPr>
          <w:color w:val="000000" w:themeColor="text1"/>
          <w:sz w:val="26"/>
          <w:szCs w:val="26"/>
        </w:rPr>
      </w:pPr>
      <w:r w:rsidRPr="000F7A12">
        <w:rPr>
          <w:color w:val="000000" w:themeColor="text1"/>
          <w:sz w:val="26"/>
          <w:szCs w:val="26"/>
        </w:rPr>
        <w:t> Напоминаем, что по налогу на имущество физических лиц налоговые льготы для 15-категорий налогоплательщиков предусмотрены </w:t>
      </w:r>
      <w:hyperlink r:id="rId17" w:history="1">
        <w:r w:rsidRPr="000F7A12">
          <w:rPr>
            <w:color w:val="000000" w:themeColor="text1"/>
            <w:sz w:val="26"/>
            <w:szCs w:val="26"/>
          </w:rPr>
          <w:t>статьей 407</w:t>
        </w:r>
      </w:hyperlink>
      <w:r w:rsidRPr="000F7A12">
        <w:rPr>
          <w:color w:val="000000" w:themeColor="text1"/>
          <w:sz w:val="26"/>
          <w:szCs w:val="26"/>
        </w:rPr>
        <w:t> Налогового кодекса РФ. К ним относятся пенсионеры, инвалиды I и II групп, инвалиды с детства, участники гражданской и Великой Отечественной войн, чернобыльцы, некоторые категории военнослужащих, члены семей военнослужащих, потерявших кормильца и т.п.</w:t>
      </w:r>
    </w:p>
    <w:p w:rsidR="00A51040" w:rsidRPr="000F7A12" w:rsidRDefault="00A51040" w:rsidP="000F7A12">
      <w:pPr>
        <w:shd w:val="clear" w:color="auto" w:fill="FFFFFF"/>
        <w:spacing w:after="150"/>
        <w:jc w:val="both"/>
        <w:rPr>
          <w:color w:val="000000" w:themeColor="text1"/>
          <w:sz w:val="26"/>
          <w:szCs w:val="26"/>
        </w:rPr>
      </w:pPr>
      <w:r w:rsidRPr="000F7A12">
        <w:rPr>
          <w:color w:val="000000" w:themeColor="text1"/>
          <w:sz w:val="26"/>
          <w:szCs w:val="26"/>
        </w:rPr>
        <w:t xml:space="preserve">Налоговая льгота предоставляется по одному виду объекта недвижимости в каждой категории (квартира, дом, </w:t>
      </w:r>
      <w:proofErr w:type="spellStart"/>
      <w:r w:rsidRPr="000F7A12">
        <w:rPr>
          <w:color w:val="000000" w:themeColor="text1"/>
          <w:sz w:val="26"/>
          <w:szCs w:val="26"/>
        </w:rPr>
        <w:t>машино-место</w:t>
      </w:r>
      <w:proofErr w:type="spellEnd"/>
      <w:r w:rsidRPr="000F7A12">
        <w:rPr>
          <w:color w:val="000000" w:themeColor="text1"/>
          <w:sz w:val="26"/>
          <w:szCs w:val="26"/>
        </w:rPr>
        <w:t xml:space="preserve"> и т.д.) и не используемому в предпринимательской деятельности. То есть, налогоплательщик, имеющий два и более объекта одной категории, допустим, две квартиры, должен выбрать, по какому одному объекту он будет получать льготу.</w:t>
      </w:r>
    </w:p>
    <w:p w:rsidR="00A51040" w:rsidRPr="000F7A12" w:rsidRDefault="00A51040" w:rsidP="000F7A12">
      <w:pPr>
        <w:shd w:val="clear" w:color="auto" w:fill="FFFFFF"/>
        <w:spacing w:after="150"/>
        <w:jc w:val="both"/>
        <w:rPr>
          <w:color w:val="000000" w:themeColor="text1"/>
          <w:sz w:val="26"/>
          <w:szCs w:val="26"/>
        </w:rPr>
      </w:pPr>
      <w:r w:rsidRPr="000F7A12">
        <w:rPr>
          <w:color w:val="000000" w:themeColor="text1"/>
          <w:sz w:val="26"/>
          <w:szCs w:val="26"/>
        </w:rPr>
        <w:t>Льготы по транспортному налогу, освобождающие полностью или частично от уплаты налога, на федеральном уровне предусмотрены </w:t>
      </w:r>
      <w:hyperlink r:id="rId18" w:history="1">
        <w:r w:rsidRPr="000F7A12">
          <w:rPr>
            <w:color w:val="000000" w:themeColor="text1"/>
            <w:sz w:val="26"/>
            <w:szCs w:val="26"/>
          </w:rPr>
          <w:t>статьей 361.1</w:t>
        </w:r>
      </w:hyperlink>
      <w:r w:rsidRPr="000F7A12">
        <w:rPr>
          <w:color w:val="000000" w:themeColor="text1"/>
          <w:sz w:val="26"/>
          <w:szCs w:val="26"/>
        </w:rPr>
        <w:t xml:space="preserve"> Налогового кодекса РФ для физических лиц - владельцев транспортных средств, имеющих разрешенную максимальную массу свыше 12 тонн, зарегистрированных в реестре транспортных средств системы взимания платы. На территории </w:t>
      </w:r>
      <w:r w:rsidR="00853D74">
        <w:rPr>
          <w:color w:val="000000" w:themeColor="text1"/>
          <w:sz w:val="26"/>
          <w:szCs w:val="26"/>
        </w:rPr>
        <w:t>Кировской</w:t>
      </w:r>
      <w:r w:rsidRPr="000F7A12">
        <w:rPr>
          <w:color w:val="000000" w:themeColor="text1"/>
          <w:sz w:val="26"/>
          <w:szCs w:val="26"/>
        </w:rPr>
        <w:t xml:space="preserve"> области льготы по транспортному налогу установлены  закон</w:t>
      </w:r>
      <w:r w:rsidR="00853D74">
        <w:rPr>
          <w:color w:val="000000" w:themeColor="text1"/>
          <w:sz w:val="26"/>
          <w:szCs w:val="26"/>
        </w:rPr>
        <w:t>ом</w:t>
      </w:r>
      <w:r w:rsidRPr="000F7A12">
        <w:rPr>
          <w:color w:val="000000" w:themeColor="text1"/>
          <w:sz w:val="26"/>
          <w:szCs w:val="26"/>
        </w:rPr>
        <w:t xml:space="preserve"> </w:t>
      </w:r>
      <w:r w:rsidR="00853D74">
        <w:rPr>
          <w:color w:val="000000" w:themeColor="text1"/>
          <w:sz w:val="26"/>
          <w:szCs w:val="26"/>
        </w:rPr>
        <w:t>Кировской</w:t>
      </w:r>
      <w:r w:rsidRPr="000F7A12">
        <w:rPr>
          <w:color w:val="000000" w:themeColor="text1"/>
          <w:sz w:val="26"/>
          <w:szCs w:val="26"/>
        </w:rPr>
        <w:t xml:space="preserve"> области от </w:t>
      </w:r>
      <w:r w:rsidR="00853D74">
        <w:rPr>
          <w:color w:val="000000" w:themeColor="text1"/>
          <w:sz w:val="26"/>
          <w:szCs w:val="26"/>
        </w:rPr>
        <w:t>28</w:t>
      </w:r>
      <w:r w:rsidRPr="000F7A12">
        <w:rPr>
          <w:color w:val="000000" w:themeColor="text1"/>
          <w:sz w:val="26"/>
          <w:szCs w:val="26"/>
        </w:rPr>
        <w:t>.</w:t>
      </w:r>
      <w:r w:rsidR="00853D74">
        <w:rPr>
          <w:color w:val="000000" w:themeColor="text1"/>
          <w:sz w:val="26"/>
          <w:szCs w:val="26"/>
        </w:rPr>
        <w:t>11</w:t>
      </w:r>
      <w:r w:rsidRPr="000F7A12">
        <w:rPr>
          <w:color w:val="000000" w:themeColor="text1"/>
          <w:sz w:val="26"/>
          <w:szCs w:val="26"/>
        </w:rPr>
        <w:t>.200</w:t>
      </w:r>
      <w:r w:rsidR="00853D74">
        <w:rPr>
          <w:color w:val="000000" w:themeColor="text1"/>
          <w:sz w:val="26"/>
          <w:szCs w:val="26"/>
        </w:rPr>
        <w:t>2</w:t>
      </w:r>
      <w:r w:rsidRPr="000F7A12">
        <w:rPr>
          <w:color w:val="000000" w:themeColor="text1"/>
          <w:sz w:val="26"/>
          <w:szCs w:val="26"/>
        </w:rPr>
        <w:t xml:space="preserve"> № </w:t>
      </w:r>
      <w:r w:rsidR="00853D74">
        <w:rPr>
          <w:color w:val="000000" w:themeColor="text1"/>
          <w:sz w:val="26"/>
          <w:szCs w:val="26"/>
        </w:rPr>
        <w:t>114</w:t>
      </w:r>
      <w:r w:rsidRPr="000F7A12">
        <w:rPr>
          <w:color w:val="000000" w:themeColor="text1"/>
          <w:sz w:val="26"/>
          <w:szCs w:val="26"/>
        </w:rPr>
        <w:t>-</w:t>
      </w:r>
      <w:r w:rsidR="00853D74">
        <w:rPr>
          <w:color w:val="000000" w:themeColor="text1"/>
          <w:sz w:val="26"/>
          <w:szCs w:val="26"/>
        </w:rPr>
        <w:t>ЗО</w:t>
      </w:r>
      <w:r w:rsidRPr="000F7A12">
        <w:rPr>
          <w:color w:val="000000" w:themeColor="text1"/>
          <w:sz w:val="26"/>
          <w:szCs w:val="26"/>
        </w:rPr>
        <w:t xml:space="preserve"> «О транспортном налоге</w:t>
      </w:r>
      <w:r w:rsidR="00853D74">
        <w:rPr>
          <w:color w:val="000000" w:themeColor="text1"/>
          <w:sz w:val="26"/>
          <w:szCs w:val="26"/>
        </w:rPr>
        <w:t xml:space="preserve"> в Кировской области</w:t>
      </w:r>
      <w:r w:rsidRPr="000F7A12">
        <w:rPr>
          <w:color w:val="000000" w:themeColor="text1"/>
          <w:sz w:val="26"/>
          <w:szCs w:val="26"/>
        </w:rPr>
        <w:t>»</w:t>
      </w:r>
      <w:r w:rsidR="00853D74">
        <w:rPr>
          <w:color w:val="000000" w:themeColor="text1"/>
          <w:sz w:val="26"/>
          <w:szCs w:val="26"/>
        </w:rPr>
        <w:t xml:space="preserve"> (в редакции от 14.11.2016 №14-ЗО)</w:t>
      </w:r>
      <w:r w:rsidRPr="000F7A12">
        <w:rPr>
          <w:color w:val="000000" w:themeColor="text1"/>
          <w:sz w:val="26"/>
          <w:szCs w:val="26"/>
        </w:rPr>
        <w:t>.</w:t>
      </w:r>
    </w:p>
    <w:p w:rsidR="00A51040" w:rsidRPr="000F7A12" w:rsidRDefault="00A51040" w:rsidP="000F7A12">
      <w:pPr>
        <w:shd w:val="clear" w:color="auto" w:fill="FFFFFF"/>
        <w:spacing w:after="150"/>
        <w:jc w:val="both"/>
        <w:rPr>
          <w:color w:val="000000" w:themeColor="text1"/>
          <w:sz w:val="26"/>
          <w:szCs w:val="26"/>
        </w:rPr>
      </w:pPr>
      <w:r w:rsidRPr="000F7A12">
        <w:rPr>
          <w:color w:val="000000" w:themeColor="text1"/>
          <w:sz w:val="26"/>
          <w:szCs w:val="26"/>
        </w:rPr>
        <w:t>По земельному налогу льготы для физических лиц установлены нормативными правовыми актами представительных органов муниципальных образований  по месту нахождения земельных участков. Кроме того, в соответствии со </w:t>
      </w:r>
      <w:hyperlink r:id="rId19" w:history="1">
        <w:r w:rsidRPr="000F7A12">
          <w:rPr>
            <w:color w:val="000000" w:themeColor="text1"/>
            <w:sz w:val="26"/>
            <w:szCs w:val="26"/>
          </w:rPr>
          <w:t>статьей 391</w:t>
        </w:r>
      </w:hyperlink>
      <w:r w:rsidRPr="000F7A12">
        <w:rPr>
          <w:color w:val="000000" w:themeColor="text1"/>
          <w:sz w:val="26"/>
          <w:szCs w:val="26"/>
        </w:rPr>
        <w:t> Налогового кодекса  РФ налогоплательщик вправе представить в налоговый орган заявление об уменьшении налоговой базы (кадастровой стоимости земельных участков) на необлагаемую налогом сумму в размере 10 000 рублей или в большем объеме в соответствии с нормативными правовыми актами представительных органов муниципальных образований.</w:t>
      </w:r>
    </w:p>
    <w:p w:rsidR="00A51040" w:rsidRPr="000F7A12" w:rsidRDefault="00A51040" w:rsidP="000F7A12">
      <w:pPr>
        <w:shd w:val="clear" w:color="auto" w:fill="FFFFFF"/>
        <w:spacing w:after="150"/>
        <w:jc w:val="both"/>
        <w:rPr>
          <w:color w:val="000000" w:themeColor="text1"/>
          <w:sz w:val="26"/>
          <w:szCs w:val="26"/>
        </w:rPr>
      </w:pPr>
      <w:r w:rsidRPr="000F7A12">
        <w:rPr>
          <w:color w:val="000000" w:themeColor="text1"/>
          <w:sz w:val="26"/>
          <w:szCs w:val="26"/>
        </w:rPr>
        <w:t xml:space="preserve">Ознакомиться с перечнем налоговых льгот (налоговых вычетов) по всем имущественным налогам, действующим за налоговый период 2016 года, можно с помощью сервиса </w:t>
      </w:r>
      <w:r w:rsidRPr="000F7A12">
        <w:rPr>
          <w:color w:val="000000" w:themeColor="text1"/>
          <w:sz w:val="26"/>
          <w:szCs w:val="26"/>
        </w:rPr>
        <w:lastRenderedPageBreak/>
        <w:t>«Справочная информация о ставках и льготах по имущественным налогам» на сайте ФНС России (</w:t>
      </w:r>
      <w:proofErr w:type="spellStart"/>
      <w:r w:rsidRPr="000F7A12">
        <w:rPr>
          <w:color w:val="000000" w:themeColor="text1"/>
          <w:sz w:val="26"/>
          <w:szCs w:val="26"/>
        </w:rPr>
        <w:t>www.nalog.ru</w:t>
      </w:r>
      <w:proofErr w:type="spellEnd"/>
      <w:r w:rsidRPr="000F7A12">
        <w:rPr>
          <w:color w:val="000000" w:themeColor="text1"/>
          <w:sz w:val="26"/>
          <w:szCs w:val="26"/>
        </w:rPr>
        <w:t>).</w:t>
      </w:r>
    </w:p>
    <w:p w:rsidR="00A51040" w:rsidRPr="000F7A12" w:rsidRDefault="00A51040" w:rsidP="000F7A12">
      <w:pPr>
        <w:shd w:val="clear" w:color="auto" w:fill="FFFFFF"/>
        <w:spacing w:after="150"/>
        <w:jc w:val="both"/>
        <w:rPr>
          <w:color w:val="000000" w:themeColor="text1"/>
          <w:sz w:val="26"/>
          <w:szCs w:val="26"/>
        </w:rPr>
      </w:pPr>
      <w:r w:rsidRPr="000F7A12">
        <w:rPr>
          <w:color w:val="000000" w:themeColor="text1"/>
          <w:sz w:val="26"/>
          <w:szCs w:val="26"/>
        </w:rPr>
        <w:t>Следует отметить, что представление льготы носит заявительный характер. Таким образом, лица, имеющие право на льготы, самостоятельно представляют необходимые документы в налоговые органы, либо, воспользовавшись правом, предусмотренным </w:t>
      </w:r>
      <w:hyperlink r:id="rId20" w:history="1">
        <w:r w:rsidRPr="000F7A12">
          <w:rPr>
            <w:color w:val="000000" w:themeColor="text1"/>
            <w:sz w:val="26"/>
            <w:szCs w:val="26"/>
          </w:rPr>
          <w:t>пунктом 1 статьи 26</w:t>
        </w:r>
      </w:hyperlink>
      <w:r w:rsidRPr="000F7A12">
        <w:rPr>
          <w:color w:val="000000" w:themeColor="text1"/>
          <w:sz w:val="26"/>
          <w:szCs w:val="26"/>
        </w:rPr>
        <w:t> Налогового кодекса РФ, через законного или уполномоченного представителя.</w:t>
      </w:r>
    </w:p>
    <w:p w:rsidR="00A51040" w:rsidRPr="000F7A12" w:rsidRDefault="00A51040" w:rsidP="00A51040">
      <w:pPr>
        <w:shd w:val="clear" w:color="auto" w:fill="FFFFFF"/>
        <w:spacing w:after="150"/>
        <w:rPr>
          <w:color w:val="000000" w:themeColor="text1"/>
          <w:sz w:val="26"/>
          <w:szCs w:val="26"/>
        </w:rPr>
      </w:pPr>
      <w:r w:rsidRPr="000F7A12">
        <w:rPr>
          <w:b/>
          <w:bCs/>
          <w:color w:val="000000" w:themeColor="text1"/>
          <w:sz w:val="26"/>
          <w:szCs w:val="26"/>
        </w:rPr>
        <w:t> </w:t>
      </w:r>
    </w:p>
    <w:p w:rsidR="00A51040" w:rsidRPr="000F7A12" w:rsidRDefault="00A51040" w:rsidP="00A51040">
      <w:pPr>
        <w:shd w:val="clear" w:color="auto" w:fill="FFFFFF"/>
        <w:spacing w:after="150"/>
        <w:jc w:val="center"/>
        <w:rPr>
          <w:color w:val="000000" w:themeColor="text1"/>
          <w:sz w:val="26"/>
          <w:szCs w:val="26"/>
        </w:rPr>
      </w:pPr>
      <w:r w:rsidRPr="000F7A12">
        <w:rPr>
          <w:b/>
          <w:bCs/>
          <w:color w:val="000000" w:themeColor="text1"/>
          <w:sz w:val="26"/>
          <w:szCs w:val="26"/>
        </w:rPr>
        <w:t>Консультации по вопросам проведения декларационной кампании можно получить</w:t>
      </w:r>
    </w:p>
    <w:p w:rsidR="00A51040" w:rsidRPr="000F7A12" w:rsidRDefault="00A51040" w:rsidP="00A51040">
      <w:pPr>
        <w:shd w:val="clear" w:color="auto" w:fill="FFFFFF"/>
        <w:spacing w:after="150"/>
        <w:jc w:val="center"/>
        <w:rPr>
          <w:color w:val="000000" w:themeColor="text1"/>
          <w:sz w:val="26"/>
          <w:szCs w:val="26"/>
        </w:rPr>
      </w:pPr>
      <w:r w:rsidRPr="000F7A12">
        <w:rPr>
          <w:b/>
          <w:bCs/>
          <w:color w:val="000000" w:themeColor="text1"/>
          <w:sz w:val="26"/>
          <w:szCs w:val="26"/>
        </w:rPr>
        <w:t>по телефонам «горячей линии»</w:t>
      </w:r>
    </w:p>
    <w:p w:rsidR="00A51040" w:rsidRPr="000F7A12" w:rsidRDefault="002B633D" w:rsidP="000F7A12">
      <w:pPr>
        <w:shd w:val="clear" w:color="auto" w:fill="FFFFFF"/>
        <w:spacing w:after="150"/>
        <w:jc w:val="both"/>
        <w:rPr>
          <w:color w:val="000000" w:themeColor="text1"/>
          <w:sz w:val="26"/>
          <w:szCs w:val="26"/>
        </w:rPr>
      </w:pPr>
      <w:hyperlink r:id="rId21" w:anchor="t8" w:history="1">
        <w:proofErr w:type="gramStart"/>
        <w:r w:rsidR="00A51040" w:rsidRPr="000F7A12">
          <w:rPr>
            <w:color w:val="000000" w:themeColor="text1"/>
            <w:sz w:val="26"/>
            <w:szCs w:val="26"/>
          </w:rPr>
          <w:t>Межрайонная</w:t>
        </w:r>
        <w:proofErr w:type="gramEnd"/>
        <w:r w:rsidR="00A51040" w:rsidRPr="000F7A12">
          <w:rPr>
            <w:color w:val="000000" w:themeColor="text1"/>
            <w:sz w:val="26"/>
            <w:szCs w:val="26"/>
          </w:rPr>
          <w:t xml:space="preserve"> ИФНС России № </w:t>
        </w:r>
        <w:r w:rsidR="000F7A12">
          <w:rPr>
            <w:color w:val="000000" w:themeColor="text1"/>
            <w:sz w:val="26"/>
            <w:szCs w:val="26"/>
          </w:rPr>
          <w:t>5</w:t>
        </w:r>
        <w:r w:rsidR="00A51040" w:rsidRPr="000F7A12">
          <w:rPr>
            <w:color w:val="000000" w:themeColor="text1"/>
            <w:sz w:val="26"/>
            <w:szCs w:val="26"/>
          </w:rPr>
          <w:t xml:space="preserve"> по </w:t>
        </w:r>
        <w:r w:rsidR="000F7A12">
          <w:rPr>
            <w:color w:val="000000" w:themeColor="text1"/>
            <w:sz w:val="26"/>
            <w:szCs w:val="26"/>
          </w:rPr>
          <w:t xml:space="preserve">Кировской </w:t>
        </w:r>
        <w:r w:rsidR="00A51040" w:rsidRPr="000F7A12">
          <w:rPr>
            <w:color w:val="000000" w:themeColor="text1"/>
            <w:sz w:val="26"/>
            <w:szCs w:val="26"/>
          </w:rPr>
          <w:t xml:space="preserve"> области </w:t>
        </w:r>
      </w:hyperlink>
      <w:r w:rsidR="00A51040" w:rsidRPr="000F7A12">
        <w:rPr>
          <w:color w:val="000000" w:themeColor="text1"/>
          <w:sz w:val="26"/>
          <w:szCs w:val="26"/>
        </w:rPr>
        <w:t>информирует, что срок подачи декларации по налогу на доходы физических лиц за 2016 год для граждан, обязанных декларировать полученные доходы, истекает 2 мая 2017 года.</w:t>
      </w:r>
    </w:p>
    <w:p w:rsidR="00A51040" w:rsidRPr="000F7A12" w:rsidRDefault="00A51040" w:rsidP="000F7A12">
      <w:pPr>
        <w:shd w:val="clear" w:color="auto" w:fill="FFFFFF"/>
        <w:spacing w:after="150"/>
        <w:jc w:val="both"/>
        <w:rPr>
          <w:color w:val="000000" w:themeColor="text1"/>
          <w:sz w:val="26"/>
          <w:szCs w:val="26"/>
        </w:rPr>
      </w:pPr>
      <w:r w:rsidRPr="000F7A12">
        <w:rPr>
          <w:color w:val="000000" w:themeColor="text1"/>
          <w:sz w:val="26"/>
          <w:szCs w:val="26"/>
        </w:rPr>
        <w:t> Порядок и сроки представления налоговой декларации физическими лицами установлены </w:t>
      </w:r>
      <w:hyperlink r:id="rId22" w:history="1">
        <w:r w:rsidRPr="000F7A12">
          <w:rPr>
            <w:color w:val="000000" w:themeColor="text1"/>
            <w:sz w:val="26"/>
            <w:szCs w:val="26"/>
          </w:rPr>
          <w:t>статьями 227</w:t>
        </w:r>
      </w:hyperlink>
      <w:r w:rsidRPr="000F7A12">
        <w:rPr>
          <w:color w:val="000000" w:themeColor="text1"/>
          <w:sz w:val="26"/>
          <w:szCs w:val="26"/>
        </w:rPr>
        <w:t> - </w:t>
      </w:r>
      <w:hyperlink r:id="rId23" w:history="1">
        <w:r w:rsidRPr="000F7A12">
          <w:rPr>
            <w:color w:val="000000" w:themeColor="text1"/>
            <w:sz w:val="26"/>
            <w:szCs w:val="26"/>
          </w:rPr>
          <w:t>229</w:t>
        </w:r>
      </w:hyperlink>
      <w:r w:rsidRPr="000F7A12">
        <w:rPr>
          <w:color w:val="000000" w:themeColor="text1"/>
          <w:sz w:val="26"/>
          <w:szCs w:val="26"/>
        </w:rPr>
        <w:t> Налогового кодекса РФ.</w:t>
      </w:r>
    </w:p>
    <w:p w:rsidR="00A51040" w:rsidRPr="000F7A12" w:rsidRDefault="00A51040" w:rsidP="000F7A12">
      <w:pPr>
        <w:shd w:val="clear" w:color="auto" w:fill="FFFFFF"/>
        <w:spacing w:after="150"/>
        <w:jc w:val="both"/>
        <w:rPr>
          <w:color w:val="000000" w:themeColor="text1"/>
          <w:sz w:val="26"/>
          <w:szCs w:val="26"/>
        </w:rPr>
      </w:pPr>
      <w:r w:rsidRPr="000F7A12">
        <w:rPr>
          <w:color w:val="000000" w:themeColor="text1"/>
          <w:sz w:val="26"/>
          <w:szCs w:val="26"/>
        </w:rPr>
        <w:t xml:space="preserve">Представить декларацию по форме  3-НДФЛ необходимо, если налогоплательщик продал в 2016 году имущество, находившееся в собственности </w:t>
      </w:r>
      <w:proofErr w:type="gramStart"/>
      <w:r w:rsidRPr="000F7A12">
        <w:rPr>
          <w:color w:val="000000" w:themeColor="text1"/>
          <w:sz w:val="26"/>
          <w:szCs w:val="26"/>
        </w:rPr>
        <w:t>менее минимального</w:t>
      </w:r>
      <w:proofErr w:type="gramEnd"/>
      <w:r w:rsidRPr="000F7A12">
        <w:rPr>
          <w:color w:val="000000" w:themeColor="text1"/>
          <w:sz w:val="26"/>
          <w:szCs w:val="26"/>
        </w:rPr>
        <w:t xml:space="preserve"> срока владения, принимал дорогие подарки, выиграл в лотерею, сдавал имущество в аренду или получал доход от  зарубежных источников.</w:t>
      </w:r>
    </w:p>
    <w:p w:rsidR="00A51040" w:rsidRPr="000F7A12" w:rsidRDefault="00A51040" w:rsidP="000F7A12">
      <w:pPr>
        <w:shd w:val="clear" w:color="auto" w:fill="FFFFFF"/>
        <w:spacing w:after="150"/>
        <w:jc w:val="both"/>
        <w:rPr>
          <w:color w:val="000000" w:themeColor="text1"/>
          <w:sz w:val="26"/>
          <w:szCs w:val="26"/>
        </w:rPr>
      </w:pPr>
      <w:r w:rsidRPr="000F7A12">
        <w:rPr>
          <w:color w:val="000000" w:themeColor="text1"/>
          <w:sz w:val="26"/>
          <w:szCs w:val="26"/>
        </w:rPr>
        <w:t>           Задекларировать полученные в 2016 году доходы должны также индивидуальные предприниматели, нотариусы, занимающиеся частной практикой, адвокаты, учредившие адвокатские кабинеты, и другие лица, занимающиеся частной практикой.</w:t>
      </w:r>
      <w:r w:rsidRPr="000F7A12">
        <w:rPr>
          <w:color w:val="000000" w:themeColor="text1"/>
          <w:sz w:val="26"/>
          <w:szCs w:val="26"/>
        </w:rPr>
        <w:br/>
        <w:t>           Предельный срок подачи декларации 2 мая 2017 года на получение налоговых вычетов не распространяется. В таких случаях направить декларацию можно в любое время в течение года.</w:t>
      </w:r>
    </w:p>
    <w:p w:rsidR="00A51040" w:rsidRPr="000F7A12" w:rsidRDefault="00A51040" w:rsidP="000F7A12">
      <w:pPr>
        <w:shd w:val="clear" w:color="auto" w:fill="FFFFFF"/>
        <w:spacing w:after="150"/>
        <w:jc w:val="both"/>
        <w:rPr>
          <w:color w:val="000000" w:themeColor="text1"/>
          <w:sz w:val="26"/>
          <w:szCs w:val="26"/>
        </w:rPr>
      </w:pPr>
      <w:r w:rsidRPr="000F7A12">
        <w:rPr>
          <w:color w:val="000000" w:themeColor="text1"/>
          <w:sz w:val="26"/>
          <w:szCs w:val="26"/>
        </w:rPr>
        <w:t xml:space="preserve">           </w:t>
      </w:r>
      <w:proofErr w:type="gramStart"/>
      <w:r w:rsidRPr="000F7A12">
        <w:rPr>
          <w:color w:val="000000" w:themeColor="text1"/>
          <w:sz w:val="26"/>
          <w:szCs w:val="26"/>
        </w:rPr>
        <w:t>Оперативно  получить ответы на вопросы, связанные с исчислением и уплатой налога на доходы физических лиц, а также информацию о порядке заполнения налоговой декларации по форме </w:t>
      </w:r>
      <w:hyperlink r:id="rId24" w:history="1">
        <w:r w:rsidRPr="000F7A12">
          <w:rPr>
            <w:color w:val="000000" w:themeColor="text1"/>
            <w:sz w:val="26"/>
            <w:szCs w:val="26"/>
          </w:rPr>
          <w:t>3-НДФЛ</w:t>
        </w:r>
      </w:hyperlink>
      <w:r w:rsidRPr="000F7A12">
        <w:rPr>
          <w:color w:val="000000" w:themeColor="text1"/>
          <w:sz w:val="26"/>
          <w:szCs w:val="26"/>
        </w:rPr>
        <w:t> налогоплательщики могут по телефон</w:t>
      </w:r>
      <w:r w:rsidR="000F7A12">
        <w:rPr>
          <w:color w:val="000000" w:themeColor="text1"/>
          <w:sz w:val="26"/>
          <w:szCs w:val="26"/>
        </w:rPr>
        <w:t>у</w:t>
      </w:r>
      <w:r w:rsidRPr="000F7A12">
        <w:rPr>
          <w:color w:val="000000" w:themeColor="text1"/>
          <w:sz w:val="26"/>
          <w:szCs w:val="26"/>
        </w:rPr>
        <w:t xml:space="preserve"> «горячей линии», которые работают в Инспекции: (8</w:t>
      </w:r>
      <w:r w:rsidR="000F7A12">
        <w:rPr>
          <w:color w:val="000000" w:themeColor="text1"/>
          <w:sz w:val="26"/>
          <w:szCs w:val="26"/>
        </w:rPr>
        <w:t>3367</w:t>
      </w:r>
      <w:r w:rsidRPr="000F7A12">
        <w:rPr>
          <w:color w:val="000000" w:themeColor="text1"/>
          <w:sz w:val="26"/>
          <w:szCs w:val="26"/>
        </w:rPr>
        <w:t xml:space="preserve">) </w:t>
      </w:r>
      <w:r w:rsidR="000F7A12">
        <w:rPr>
          <w:color w:val="000000" w:themeColor="text1"/>
          <w:sz w:val="26"/>
          <w:szCs w:val="26"/>
        </w:rPr>
        <w:t>2-20-98</w:t>
      </w:r>
      <w:r w:rsidR="00853D74">
        <w:rPr>
          <w:color w:val="000000" w:themeColor="text1"/>
          <w:sz w:val="26"/>
          <w:szCs w:val="26"/>
        </w:rPr>
        <w:t>,</w:t>
      </w:r>
      <w:r w:rsidR="0007494A" w:rsidRPr="000F7A12">
        <w:rPr>
          <w:color w:val="000000" w:themeColor="text1"/>
          <w:sz w:val="26"/>
          <w:szCs w:val="26"/>
        </w:rPr>
        <w:t>(8</w:t>
      </w:r>
      <w:r w:rsidR="0007494A">
        <w:rPr>
          <w:color w:val="000000" w:themeColor="text1"/>
          <w:sz w:val="26"/>
          <w:szCs w:val="26"/>
        </w:rPr>
        <w:t>3367</w:t>
      </w:r>
      <w:r w:rsidR="0007494A" w:rsidRPr="000F7A12">
        <w:rPr>
          <w:color w:val="000000" w:themeColor="text1"/>
          <w:sz w:val="26"/>
          <w:szCs w:val="26"/>
        </w:rPr>
        <w:t xml:space="preserve">) </w:t>
      </w:r>
      <w:r w:rsidR="0007494A">
        <w:rPr>
          <w:color w:val="000000" w:themeColor="text1"/>
          <w:sz w:val="26"/>
          <w:szCs w:val="26"/>
        </w:rPr>
        <w:t>2-20-68</w:t>
      </w:r>
      <w:r w:rsidRPr="000F7A12">
        <w:rPr>
          <w:color w:val="000000" w:themeColor="text1"/>
          <w:sz w:val="26"/>
          <w:szCs w:val="26"/>
        </w:rPr>
        <w:t>, а также по телефону Единого Контакт центра ФНС России  8 (800) 222-22-22.</w:t>
      </w:r>
      <w:proofErr w:type="gramEnd"/>
    </w:p>
    <w:p w:rsidR="00A51040" w:rsidRPr="000F7A12" w:rsidRDefault="00A51040" w:rsidP="00853D74">
      <w:pPr>
        <w:shd w:val="clear" w:color="auto" w:fill="FFFFFF"/>
        <w:spacing w:after="150"/>
        <w:rPr>
          <w:color w:val="000000" w:themeColor="text1"/>
          <w:sz w:val="26"/>
          <w:szCs w:val="26"/>
        </w:rPr>
      </w:pPr>
      <w:r w:rsidRPr="000F7A12">
        <w:rPr>
          <w:color w:val="000000" w:themeColor="text1"/>
          <w:sz w:val="26"/>
          <w:szCs w:val="26"/>
        </w:rPr>
        <w:t> </w:t>
      </w:r>
    </w:p>
    <w:p w:rsidR="00A51040" w:rsidRPr="000F7A12" w:rsidRDefault="00A51040" w:rsidP="00A51040">
      <w:pPr>
        <w:shd w:val="clear" w:color="auto" w:fill="FFFFFF"/>
        <w:spacing w:after="150"/>
        <w:jc w:val="center"/>
        <w:rPr>
          <w:color w:val="000000" w:themeColor="text1"/>
          <w:sz w:val="26"/>
          <w:szCs w:val="26"/>
        </w:rPr>
      </w:pPr>
      <w:r w:rsidRPr="000F7A12">
        <w:rPr>
          <w:b/>
          <w:bCs/>
          <w:color w:val="000000" w:themeColor="text1"/>
          <w:sz w:val="26"/>
          <w:szCs w:val="26"/>
        </w:rPr>
        <w:t>С 1 января 2017 года ФНС России приступила к администрированию страховых взносов</w:t>
      </w:r>
    </w:p>
    <w:p w:rsidR="0007494A" w:rsidRDefault="00A51040" w:rsidP="00A51040">
      <w:pPr>
        <w:shd w:val="clear" w:color="auto" w:fill="FFFFFF"/>
        <w:spacing w:after="150"/>
        <w:rPr>
          <w:color w:val="000000" w:themeColor="text1"/>
          <w:sz w:val="26"/>
          <w:szCs w:val="26"/>
        </w:rPr>
      </w:pPr>
      <w:r w:rsidRPr="000F7A12">
        <w:rPr>
          <w:color w:val="000000" w:themeColor="text1"/>
          <w:sz w:val="26"/>
          <w:szCs w:val="26"/>
        </w:rPr>
        <w:t xml:space="preserve">С 1 января 2017 года на налоговые органы возложены полномочия по администрированию страховых взносов, согласно положениям Федерального закона от 03.07.2016 № 243-ФЗ. </w:t>
      </w:r>
    </w:p>
    <w:p w:rsidR="0007494A" w:rsidRDefault="0007494A" w:rsidP="00A51040">
      <w:pPr>
        <w:shd w:val="clear" w:color="auto" w:fill="FFFFFF"/>
        <w:spacing w:after="150"/>
        <w:rPr>
          <w:color w:val="000000" w:themeColor="text1"/>
          <w:sz w:val="26"/>
          <w:szCs w:val="26"/>
        </w:rPr>
      </w:pP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t>Таким образом, отчетность за периоды с 01.01.2017 следует представлять в налоговые органы.</w:t>
      </w:r>
    </w:p>
    <w:p w:rsidR="00A51040" w:rsidRPr="000F7A12" w:rsidRDefault="00A51040" w:rsidP="0007494A">
      <w:pPr>
        <w:shd w:val="clear" w:color="auto" w:fill="FFFFFF"/>
        <w:spacing w:after="150"/>
        <w:jc w:val="both"/>
        <w:rPr>
          <w:color w:val="000000" w:themeColor="text1"/>
          <w:sz w:val="26"/>
          <w:szCs w:val="26"/>
        </w:rPr>
      </w:pPr>
      <w:proofErr w:type="gramStart"/>
      <w:r w:rsidRPr="000F7A12">
        <w:rPr>
          <w:color w:val="000000" w:themeColor="text1"/>
          <w:sz w:val="26"/>
          <w:szCs w:val="26"/>
        </w:rPr>
        <w:t xml:space="preserve">Согласно пункту 7 статьи 431 Налогового кодекса РФ организации, индивидуальные предприниматели, а также граждане, не являющиеся индивидуальными предпринимателями, но производящие выплаты и иные вознаграждения гражданам, должны ежеквартально представлять расчет по страховым взносам не позднее 30-го числа </w:t>
      </w:r>
      <w:r w:rsidRPr="000F7A12">
        <w:rPr>
          <w:color w:val="000000" w:themeColor="text1"/>
          <w:sz w:val="26"/>
          <w:szCs w:val="26"/>
        </w:rPr>
        <w:lastRenderedPageBreak/>
        <w:t>месяца, следующего за отчетным периодом, в  налоговый орган по месту нахождения организации и по месту нахождения обособленных подразделений организаций, по месту жительства физического лица</w:t>
      </w:r>
      <w:proofErr w:type="gramEnd"/>
      <w:r w:rsidRPr="000F7A12">
        <w:rPr>
          <w:color w:val="000000" w:themeColor="text1"/>
          <w:sz w:val="26"/>
          <w:szCs w:val="26"/>
        </w:rPr>
        <w:t>, производящего выплаты и иные вознаграждения физическим лицам.</w:t>
      </w: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t>Форма расчета и порядок его заполнения утверждены </w:t>
      </w:r>
      <w:hyperlink r:id="rId25" w:history="1">
        <w:r w:rsidRPr="000F7A12">
          <w:rPr>
            <w:color w:val="000000" w:themeColor="text1"/>
            <w:sz w:val="26"/>
            <w:szCs w:val="26"/>
          </w:rPr>
          <w:t>приказом ФНС России от 10.10.2016 №ММВ-7-11/551@</w:t>
        </w:r>
      </w:hyperlink>
      <w:r w:rsidRPr="000F7A12">
        <w:rPr>
          <w:color w:val="000000" w:themeColor="text1"/>
          <w:sz w:val="26"/>
          <w:szCs w:val="26"/>
        </w:rPr>
        <w:t>.</w:t>
      </w: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t>Расчет представляется в следующие сроки (с учетом выходных и праздничных дней):</w:t>
      </w: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t>за I квартал 2017 года - не позднее 02.05.2017;</w:t>
      </w: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t>за полугодие 2017 года - не позднее 31.07.2017;</w:t>
      </w: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t>за 9 месяцев 2017 года - не позднее 30.10.2017;</w:t>
      </w: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t>за 2017 год - не позднее 30.01.2018.</w:t>
      </w:r>
    </w:p>
    <w:p w:rsidR="00A51040" w:rsidRPr="000F7A12" w:rsidRDefault="00A51040" w:rsidP="0007494A">
      <w:pPr>
        <w:shd w:val="clear" w:color="auto" w:fill="FFFFFF"/>
        <w:spacing w:after="150"/>
        <w:jc w:val="both"/>
        <w:rPr>
          <w:color w:val="000000" w:themeColor="text1"/>
          <w:sz w:val="26"/>
          <w:szCs w:val="26"/>
        </w:rPr>
      </w:pPr>
      <w:r w:rsidRPr="000F7A12">
        <w:rPr>
          <w:color w:val="000000" w:themeColor="text1"/>
          <w:sz w:val="26"/>
          <w:szCs w:val="26"/>
        </w:rPr>
        <w:t>Главы крестьянских (фермерских) хозяй</w:t>
      </w:r>
      <w:proofErr w:type="gramStart"/>
      <w:r w:rsidRPr="000F7A12">
        <w:rPr>
          <w:color w:val="000000" w:themeColor="text1"/>
          <w:sz w:val="26"/>
          <w:szCs w:val="26"/>
        </w:rPr>
        <w:t>ств пр</w:t>
      </w:r>
      <w:proofErr w:type="gramEnd"/>
      <w:r w:rsidRPr="000F7A12">
        <w:rPr>
          <w:color w:val="000000" w:themeColor="text1"/>
          <w:sz w:val="26"/>
          <w:szCs w:val="26"/>
        </w:rPr>
        <w:t>едставляют в налоговый орган по месту учета расчет по страховым взносам ежегодно до 30 января календарного года, следующего за истекшим расчетным периодом.</w:t>
      </w:r>
    </w:p>
    <w:p w:rsidR="00A51040" w:rsidRPr="000F7A12" w:rsidRDefault="00A51040" w:rsidP="0007494A">
      <w:pPr>
        <w:shd w:val="clear" w:color="auto" w:fill="FFFFFF"/>
        <w:spacing w:after="150"/>
        <w:jc w:val="both"/>
        <w:rPr>
          <w:color w:val="000000" w:themeColor="text1"/>
          <w:sz w:val="26"/>
          <w:szCs w:val="26"/>
        </w:rPr>
      </w:pPr>
      <w:r w:rsidRPr="000F7A12">
        <w:rPr>
          <w:color w:val="000000" w:themeColor="text1"/>
          <w:sz w:val="26"/>
          <w:szCs w:val="26"/>
        </w:rPr>
        <w:t>Срок уплаты страховых взносов в 2017 году остался прежним - 15-е число месяца, следующего за месяцем их начисления. Сумма страховых взносов, подлежащая перечислению, исчисляется в рублях и копейках.</w:t>
      </w:r>
    </w:p>
    <w:p w:rsidR="00A51040" w:rsidRPr="000F7A12" w:rsidRDefault="00A51040" w:rsidP="0007494A">
      <w:pPr>
        <w:shd w:val="clear" w:color="auto" w:fill="FFFFFF"/>
        <w:spacing w:after="150"/>
        <w:jc w:val="both"/>
        <w:rPr>
          <w:color w:val="000000" w:themeColor="text1"/>
          <w:sz w:val="26"/>
          <w:szCs w:val="26"/>
        </w:rPr>
      </w:pPr>
      <w:r w:rsidRPr="000F7A12">
        <w:rPr>
          <w:color w:val="000000" w:themeColor="text1"/>
          <w:sz w:val="26"/>
          <w:szCs w:val="26"/>
        </w:rPr>
        <w:t>Организации, имеющие обособленные подразделения, выплачивающие вознаграждения в пользу физических лиц, обязаны уплачивать страховые взносы и представлять расчеты по месту своего нахождения и по месту нахождения обособленных подразделений.</w:t>
      </w:r>
    </w:p>
    <w:p w:rsidR="00A51040" w:rsidRPr="000F7A12" w:rsidRDefault="00A51040" w:rsidP="0007494A">
      <w:pPr>
        <w:shd w:val="clear" w:color="auto" w:fill="FFFFFF"/>
        <w:spacing w:after="150"/>
        <w:jc w:val="both"/>
        <w:rPr>
          <w:color w:val="000000" w:themeColor="text1"/>
          <w:sz w:val="26"/>
          <w:szCs w:val="26"/>
        </w:rPr>
      </w:pPr>
      <w:r w:rsidRPr="000F7A12">
        <w:rPr>
          <w:color w:val="000000" w:themeColor="text1"/>
          <w:sz w:val="26"/>
          <w:szCs w:val="26"/>
        </w:rPr>
        <w:t>Организации, являющиеся крупнейшими налогоплательщиками, предоставляют расчет по страховым взносам в общем порядке, то есть в налоговый орган по месту учета в качестве крупнейших налогоплательщиков.</w:t>
      </w:r>
    </w:p>
    <w:p w:rsidR="00A51040" w:rsidRPr="000F7A12" w:rsidRDefault="00A51040" w:rsidP="0007494A">
      <w:pPr>
        <w:shd w:val="clear" w:color="auto" w:fill="FFFFFF"/>
        <w:spacing w:after="150"/>
        <w:jc w:val="both"/>
        <w:rPr>
          <w:color w:val="000000" w:themeColor="text1"/>
          <w:sz w:val="26"/>
          <w:szCs w:val="26"/>
        </w:rPr>
      </w:pPr>
      <w:r w:rsidRPr="000F7A12">
        <w:rPr>
          <w:color w:val="000000" w:themeColor="text1"/>
          <w:sz w:val="26"/>
          <w:szCs w:val="26"/>
        </w:rPr>
        <w:t>С более подробной информацией о порядке уплаты страховых взносов можно ознакомиться на сайте ФНС России  в разделе «</w:t>
      </w:r>
      <w:hyperlink r:id="rId26" w:history="1">
        <w:r w:rsidRPr="000F7A12">
          <w:rPr>
            <w:color w:val="000000" w:themeColor="text1"/>
            <w:sz w:val="26"/>
            <w:szCs w:val="26"/>
          </w:rPr>
          <w:t>Страховые взносы 2017</w:t>
        </w:r>
      </w:hyperlink>
      <w:r w:rsidRPr="000F7A12">
        <w:rPr>
          <w:color w:val="000000" w:themeColor="text1"/>
          <w:sz w:val="26"/>
          <w:szCs w:val="26"/>
        </w:rPr>
        <w:t>».</w:t>
      </w:r>
    </w:p>
    <w:p w:rsidR="00A51040" w:rsidRPr="000F7A12" w:rsidRDefault="00A51040" w:rsidP="00A51040">
      <w:pPr>
        <w:shd w:val="clear" w:color="auto" w:fill="FFFFFF"/>
        <w:spacing w:after="150"/>
        <w:rPr>
          <w:color w:val="000000" w:themeColor="text1"/>
          <w:sz w:val="26"/>
          <w:szCs w:val="26"/>
        </w:rPr>
      </w:pPr>
      <w:r w:rsidRPr="000F7A12">
        <w:rPr>
          <w:b/>
          <w:bCs/>
          <w:color w:val="000000" w:themeColor="text1"/>
          <w:sz w:val="26"/>
          <w:szCs w:val="26"/>
        </w:rPr>
        <w:t> </w:t>
      </w:r>
    </w:p>
    <w:p w:rsidR="00A51040" w:rsidRPr="000F7A12" w:rsidRDefault="00A51040" w:rsidP="00A51040">
      <w:pPr>
        <w:shd w:val="clear" w:color="auto" w:fill="FFFFFF"/>
        <w:spacing w:after="150"/>
        <w:jc w:val="center"/>
        <w:rPr>
          <w:color w:val="000000" w:themeColor="text1"/>
          <w:sz w:val="26"/>
          <w:szCs w:val="26"/>
        </w:rPr>
      </w:pPr>
      <w:r w:rsidRPr="000F7A12">
        <w:rPr>
          <w:b/>
          <w:bCs/>
          <w:color w:val="000000" w:themeColor="text1"/>
          <w:sz w:val="26"/>
          <w:szCs w:val="26"/>
        </w:rPr>
        <w:t> </w:t>
      </w:r>
    </w:p>
    <w:p w:rsidR="00A51040" w:rsidRPr="000F7A12" w:rsidRDefault="00A51040" w:rsidP="00A51040">
      <w:pPr>
        <w:shd w:val="clear" w:color="auto" w:fill="FFFFFF"/>
        <w:spacing w:after="150"/>
        <w:jc w:val="center"/>
        <w:rPr>
          <w:color w:val="000000" w:themeColor="text1"/>
          <w:sz w:val="26"/>
          <w:szCs w:val="26"/>
        </w:rPr>
      </w:pPr>
      <w:r w:rsidRPr="000F7A12">
        <w:rPr>
          <w:b/>
          <w:bCs/>
          <w:color w:val="000000" w:themeColor="text1"/>
          <w:sz w:val="26"/>
          <w:szCs w:val="26"/>
        </w:rPr>
        <w:t>С 2017 года гражданам предоставляются двухлетние «налоговые каникулы»</w:t>
      </w:r>
    </w:p>
    <w:p w:rsidR="00A51040" w:rsidRPr="000F7A12" w:rsidRDefault="00A51040" w:rsidP="00A51040">
      <w:pPr>
        <w:shd w:val="clear" w:color="auto" w:fill="FFFFFF"/>
        <w:spacing w:after="150"/>
        <w:jc w:val="center"/>
        <w:rPr>
          <w:color w:val="000000" w:themeColor="text1"/>
          <w:sz w:val="26"/>
          <w:szCs w:val="26"/>
        </w:rPr>
      </w:pPr>
      <w:r w:rsidRPr="000F7A12">
        <w:rPr>
          <w:b/>
          <w:bCs/>
          <w:color w:val="000000" w:themeColor="text1"/>
          <w:sz w:val="26"/>
          <w:szCs w:val="26"/>
        </w:rPr>
        <w:t>при оказании услуг для личных и  домашних нужд</w:t>
      </w:r>
    </w:p>
    <w:p w:rsidR="00A51040" w:rsidRPr="000F7A12" w:rsidRDefault="00853D74" w:rsidP="00853D74">
      <w:pPr>
        <w:shd w:val="clear" w:color="auto" w:fill="FFFFFF"/>
        <w:spacing w:after="150"/>
        <w:jc w:val="both"/>
        <w:rPr>
          <w:color w:val="000000" w:themeColor="text1"/>
          <w:sz w:val="26"/>
          <w:szCs w:val="26"/>
        </w:rPr>
      </w:pPr>
      <w:r>
        <w:rPr>
          <w:color w:val="000000" w:themeColor="text1"/>
          <w:sz w:val="26"/>
          <w:szCs w:val="26"/>
        </w:rPr>
        <w:t xml:space="preserve">    </w:t>
      </w:r>
      <w:r w:rsidR="00A51040" w:rsidRPr="000F7A12">
        <w:rPr>
          <w:color w:val="000000" w:themeColor="text1"/>
          <w:sz w:val="26"/>
          <w:szCs w:val="26"/>
        </w:rPr>
        <w:t xml:space="preserve">Федеральным законом от 30.11.2016 № 401-ФЗ внесены изменения в Налоговый кодекс РФ, устанавливающие двухлетние «налоговые каникулы» для так называемого </w:t>
      </w:r>
      <w:proofErr w:type="spellStart"/>
      <w:r w:rsidR="00A51040" w:rsidRPr="000F7A12">
        <w:rPr>
          <w:color w:val="000000" w:themeColor="text1"/>
          <w:sz w:val="26"/>
          <w:szCs w:val="26"/>
        </w:rPr>
        <w:t>самозанятого</w:t>
      </w:r>
      <w:proofErr w:type="spellEnd"/>
      <w:r w:rsidR="00A51040" w:rsidRPr="000F7A12">
        <w:rPr>
          <w:color w:val="000000" w:themeColor="text1"/>
          <w:sz w:val="26"/>
          <w:szCs w:val="26"/>
        </w:rPr>
        <w:t xml:space="preserve"> населения.</w:t>
      </w:r>
    </w:p>
    <w:p w:rsidR="00A51040" w:rsidRPr="000F7A12" w:rsidRDefault="00A51040" w:rsidP="0007494A">
      <w:pPr>
        <w:shd w:val="clear" w:color="auto" w:fill="FFFFFF"/>
        <w:spacing w:after="150"/>
        <w:jc w:val="both"/>
        <w:rPr>
          <w:color w:val="000000" w:themeColor="text1"/>
          <w:sz w:val="26"/>
          <w:szCs w:val="26"/>
        </w:rPr>
      </w:pPr>
      <w:r w:rsidRPr="000F7A12">
        <w:rPr>
          <w:color w:val="000000" w:themeColor="text1"/>
          <w:sz w:val="26"/>
          <w:szCs w:val="26"/>
        </w:rPr>
        <w:t>Положения закона распространяются на граждан, не являющихся индивидуальными предпринимателями, не привлекающих наемных работников для оказания следующих услуг для личных, домашних и (или) иных подобных нужд:</w:t>
      </w: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t>- по присмотру и уходу за детьми, больными лицами, лицами, достигшими возраста 80 лет, а также иными лицами, нуждающимися в постоянном постороннем уходе по заключению медицинской организации;</w:t>
      </w: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t>- по репетиторству;</w:t>
      </w: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lastRenderedPageBreak/>
        <w:t>- по уборке жилых помещений, ведению домашнего хозяйства.</w:t>
      </w:r>
    </w:p>
    <w:p w:rsidR="00A51040" w:rsidRPr="000F7A12" w:rsidRDefault="00A51040" w:rsidP="0007494A">
      <w:pPr>
        <w:shd w:val="clear" w:color="auto" w:fill="FFFFFF"/>
        <w:spacing w:after="150"/>
        <w:jc w:val="both"/>
        <w:rPr>
          <w:color w:val="000000" w:themeColor="text1"/>
          <w:sz w:val="26"/>
          <w:szCs w:val="26"/>
        </w:rPr>
      </w:pPr>
      <w:r w:rsidRPr="000F7A12">
        <w:rPr>
          <w:color w:val="000000" w:themeColor="text1"/>
          <w:sz w:val="26"/>
          <w:szCs w:val="26"/>
        </w:rPr>
        <w:t>С 1 января 2017 года вышеперечисленные категории лиц должны будут встать на учет в налоговых органах по месту жительства (пребывания), после чего они в течение 2017 и 2018 годов будут освобождены от уплаты налога на доходы физических лиц с получаемого вознаграждения.</w:t>
      </w:r>
    </w:p>
    <w:p w:rsidR="00A51040" w:rsidRPr="000F7A12" w:rsidRDefault="00A51040" w:rsidP="0007494A">
      <w:pPr>
        <w:shd w:val="clear" w:color="auto" w:fill="FFFFFF"/>
        <w:spacing w:after="150"/>
        <w:jc w:val="both"/>
        <w:rPr>
          <w:color w:val="000000" w:themeColor="text1"/>
          <w:sz w:val="26"/>
          <w:szCs w:val="26"/>
        </w:rPr>
      </w:pPr>
      <w:r w:rsidRPr="000F7A12">
        <w:rPr>
          <w:color w:val="000000" w:themeColor="text1"/>
          <w:sz w:val="26"/>
          <w:szCs w:val="26"/>
        </w:rPr>
        <w:t>По истечении этого периода, они будут должны решить: прекратить заниматься своей деятельностью, зарегистрироваться в качестве индивидуального предпринимателя или уплачивать НДФЛ по ставке 13%.</w:t>
      </w:r>
    </w:p>
    <w:p w:rsidR="00A51040" w:rsidRPr="000F7A12" w:rsidRDefault="00A51040" w:rsidP="00A51040">
      <w:pPr>
        <w:shd w:val="clear" w:color="auto" w:fill="FFFFFF"/>
        <w:spacing w:after="150"/>
        <w:jc w:val="center"/>
        <w:rPr>
          <w:color w:val="000000" w:themeColor="text1"/>
          <w:sz w:val="26"/>
          <w:szCs w:val="26"/>
        </w:rPr>
      </w:pPr>
      <w:r w:rsidRPr="000F7A12">
        <w:rPr>
          <w:color w:val="000000" w:themeColor="text1"/>
          <w:sz w:val="26"/>
          <w:szCs w:val="26"/>
        </w:rPr>
        <w:t> </w:t>
      </w:r>
    </w:p>
    <w:p w:rsidR="00A51040" w:rsidRPr="000F7A12" w:rsidRDefault="00A51040" w:rsidP="00A51040">
      <w:pPr>
        <w:shd w:val="clear" w:color="auto" w:fill="FFFFFF"/>
        <w:spacing w:after="150"/>
        <w:jc w:val="center"/>
        <w:rPr>
          <w:color w:val="000000" w:themeColor="text1"/>
          <w:sz w:val="26"/>
          <w:szCs w:val="26"/>
        </w:rPr>
      </w:pPr>
      <w:r w:rsidRPr="000F7A12">
        <w:rPr>
          <w:b/>
          <w:bCs/>
          <w:color w:val="000000" w:themeColor="text1"/>
          <w:sz w:val="26"/>
          <w:szCs w:val="26"/>
        </w:rPr>
        <w:t>Социальный налоговый вычет по договору добровольного страхования жизни</w:t>
      </w:r>
    </w:p>
    <w:p w:rsidR="00A51040" w:rsidRPr="000F7A12" w:rsidRDefault="00A51040" w:rsidP="00A51040">
      <w:pPr>
        <w:shd w:val="clear" w:color="auto" w:fill="FFFFFF"/>
        <w:spacing w:after="150"/>
        <w:jc w:val="center"/>
        <w:rPr>
          <w:color w:val="000000" w:themeColor="text1"/>
          <w:sz w:val="26"/>
          <w:szCs w:val="26"/>
        </w:rPr>
      </w:pPr>
      <w:r w:rsidRPr="000F7A12">
        <w:rPr>
          <w:b/>
          <w:bCs/>
          <w:color w:val="000000" w:themeColor="text1"/>
          <w:sz w:val="26"/>
          <w:szCs w:val="26"/>
        </w:rPr>
        <w:t>можно получить до окончания налогового периода</w:t>
      </w:r>
    </w:p>
    <w:p w:rsidR="00A51040" w:rsidRPr="000F7A12" w:rsidRDefault="00A51040" w:rsidP="0007494A">
      <w:pPr>
        <w:shd w:val="clear" w:color="auto" w:fill="FFFFFF"/>
        <w:spacing w:after="150"/>
        <w:jc w:val="both"/>
        <w:rPr>
          <w:color w:val="000000" w:themeColor="text1"/>
          <w:sz w:val="26"/>
          <w:szCs w:val="26"/>
        </w:rPr>
      </w:pPr>
      <w:r w:rsidRPr="000F7A12">
        <w:rPr>
          <w:color w:val="000000" w:themeColor="text1"/>
          <w:sz w:val="26"/>
          <w:szCs w:val="26"/>
        </w:rPr>
        <w:t>С 1 января 2017 года изменился порядок получения социального налогового вычета по страховым взносам на добровольное страхование жизни. Соответствующие изменения в </w:t>
      </w:r>
      <w:hyperlink r:id="rId27" w:anchor="block_219" w:tgtFrame="_blank" w:history="1">
        <w:r w:rsidRPr="000F7A12">
          <w:rPr>
            <w:color w:val="000000" w:themeColor="text1"/>
            <w:sz w:val="26"/>
            <w:szCs w:val="26"/>
          </w:rPr>
          <w:t>статью 219</w:t>
        </w:r>
      </w:hyperlink>
      <w:r w:rsidRPr="000F7A12">
        <w:rPr>
          <w:color w:val="000000" w:themeColor="text1"/>
          <w:sz w:val="26"/>
          <w:szCs w:val="26"/>
        </w:rPr>
        <w:t> Налогового кодекса РФ внесены </w:t>
      </w:r>
      <w:hyperlink r:id="rId28" w:tgtFrame="_blank" w:history="1">
        <w:r w:rsidRPr="000F7A12">
          <w:rPr>
            <w:color w:val="000000" w:themeColor="text1"/>
            <w:sz w:val="26"/>
            <w:szCs w:val="26"/>
          </w:rPr>
          <w:t>Федеральным законом от 30.11.2016 № 403-ФЗ</w:t>
        </w:r>
      </w:hyperlink>
      <w:r w:rsidRPr="000F7A12">
        <w:rPr>
          <w:color w:val="000000" w:themeColor="text1"/>
          <w:sz w:val="26"/>
          <w:szCs w:val="26"/>
        </w:rPr>
        <w:t>.</w:t>
      </w:r>
    </w:p>
    <w:p w:rsidR="00A51040" w:rsidRPr="000F7A12" w:rsidRDefault="00A51040" w:rsidP="0007494A">
      <w:pPr>
        <w:shd w:val="clear" w:color="auto" w:fill="FFFFFF"/>
        <w:spacing w:after="150"/>
        <w:jc w:val="both"/>
        <w:rPr>
          <w:color w:val="000000" w:themeColor="text1"/>
          <w:sz w:val="26"/>
          <w:szCs w:val="26"/>
        </w:rPr>
      </w:pPr>
      <w:r w:rsidRPr="000F7A12">
        <w:rPr>
          <w:color w:val="000000" w:themeColor="text1"/>
          <w:sz w:val="26"/>
          <w:szCs w:val="26"/>
        </w:rPr>
        <w:t>Социальный налоговый вычет по НДФЛ в сумме страховых взносов по договорам добровольного страхования жизни предоставляется работодателем до конца налогового периода при условии обращения налогоплательщика с письменным заявлением к работодателю и подтверждения его права на получение данного вычета, выданного налоговым органом по месту регистрации налогоплательщика.</w:t>
      </w:r>
    </w:p>
    <w:p w:rsidR="00A51040" w:rsidRPr="000F7A12" w:rsidRDefault="00A51040" w:rsidP="0007494A">
      <w:pPr>
        <w:shd w:val="clear" w:color="auto" w:fill="FFFFFF"/>
        <w:spacing w:after="150"/>
        <w:jc w:val="both"/>
        <w:rPr>
          <w:color w:val="000000" w:themeColor="text1"/>
          <w:sz w:val="26"/>
          <w:szCs w:val="26"/>
        </w:rPr>
      </w:pPr>
      <w:r w:rsidRPr="000F7A12">
        <w:rPr>
          <w:color w:val="000000" w:themeColor="text1"/>
          <w:sz w:val="26"/>
          <w:szCs w:val="26"/>
        </w:rPr>
        <w:t>Работник сможет получить такой вычет по месту работы в сумме страховых взносов по договору добровольного страхования жизни самого работника, его детей, родителей или супруга.</w:t>
      </w:r>
    </w:p>
    <w:p w:rsidR="00A51040" w:rsidRPr="000F7A12" w:rsidRDefault="00A51040" w:rsidP="0007494A">
      <w:pPr>
        <w:shd w:val="clear" w:color="auto" w:fill="FFFFFF"/>
        <w:spacing w:after="150"/>
        <w:jc w:val="both"/>
        <w:rPr>
          <w:color w:val="000000" w:themeColor="text1"/>
          <w:sz w:val="26"/>
          <w:szCs w:val="26"/>
        </w:rPr>
      </w:pPr>
      <w:r w:rsidRPr="000F7A12">
        <w:rPr>
          <w:color w:val="000000" w:themeColor="text1"/>
          <w:sz w:val="26"/>
          <w:szCs w:val="26"/>
        </w:rPr>
        <w:t>Следует помнить, что право на вычет возникает только при условии, что договор добровольного страхования жизни заключен на срок не менее 5 лет.</w:t>
      </w:r>
    </w:p>
    <w:p w:rsidR="00A51040" w:rsidRPr="000F7A12" w:rsidRDefault="00A51040" w:rsidP="0007494A">
      <w:pPr>
        <w:shd w:val="clear" w:color="auto" w:fill="FFFFFF"/>
        <w:spacing w:after="150"/>
        <w:jc w:val="both"/>
        <w:rPr>
          <w:color w:val="000000" w:themeColor="text1"/>
          <w:sz w:val="26"/>
          <w:szCs w:val="26"/>
        </w:rPr>
      </w:pPr>
      <w:r w:rsidRPr="000F7A12">
        <w:rPr>
          <w:color w:val="000000" w:themeColor="text1"/>
          <w:sz w:val="26"/>
          <w:szCs w:val="26"/>
        </w:rPr>
        <w:t>Кроме того, в совокупности социальные налоговые вычеты (за исключением вычета на обучение детей и вычета на дорогостоящее лечение) не могут превышать 120 тысяч рублей за налоговый период.</w:t>
      </w:r>
    </w:p>
    <w:p w:rsidR="00A51040" w:rsidRPr="000F7A12" w:rsidRDefault="00A51040" w:rsidP="0007494A">
      <w:pPr>
        <w:shd w:val="clear" w:color="auto" w:fill="FFFFFF"/>
        <w:spacing w:after="150"/>
        <w:jc w:val="both"/>
        <w:rPr>
          <w:color w:val="000000" w:themeColor="text1"/>
          <w:sz w:val="26"/>
          <w:szCs w:val="26"/>
        </w:rPr>
      </w:pPr>
      <w:r w:rsidRPr="000F7A12">
        <w:rPr>
          <w:color w:val="000000" w:themeColor="text1"/>
          <w:sz w:val="26"/>
          <w:szCs w:val="26"/>
        </w:rPr>
        <w:t>Стоит отметить, что порядок предоставления вычета аналогичен действующему порядку, предусмотренному в отношении социальных налоговых вычетов по расходам на обучение, медицинские услуги и приобретение лекарственных препаратов для медицинского применения, который позволяет с 2016 года получать данные виды вычета, не дожидаясь окончания налогового периода.</w:t>
      </w:r>
    </w:p>
    <w:p w:rsidR="0007494A" w:rsidRDefault="0007494A" w:rsidP="00A51040">
      <w:pPr>
        <w:shd w:val="clear" w:color="auto" w:fill="FFFFFF"/>
        <w:spacing w:after="150"/>
        <w:jc w:val="right"/>
        <w:rPr>
          <w:b/>
          <w:bCs/>
          <w:color w:val="000000" w:themeColor="text1"/>
          <w:sz w:val="26"/>
          <w:szCs w:val="26"/>
        </w:rPr>
      </w:pPr>
    </w:p>
    <w:p w:rsidR="00A51040" w:rsidRPr="000F7A12" w:rsidRDefault="00A51040" w:rsidP="00A51040">
      <w:pPr>
        <w:shd w:val="clear" w:color="auto" w:fill="FFFFFF"/>
        <w:spacing w:after="150"/>
        <w:jc w:val="right"/>
        <w:rPr>
          <w:color w:val="000000" w:themeColor="text1"/>
          <w:sz w:val="26"/>
          <w:szCs w:val="26"/>
        </w:rPr>
      </w:pPr>
      <w:r w:rsidRPr="000F7A12">
        <w:rPr>
          <w:b/>
          <w:bCs/>
          <w:color w:val="000000" w:themeColor="text1"/>
          <w:sz w:val="26"/>
          <w:szCs w:val="26"/>
        </w:rPr>
        <w:t> </w:t>
      </w:r>
    </w:p>
    <w:p w:rsidR="00A51040" w:rsidRPr="000F7A12" w:rsidRDefault="00A51040" w:rsidP="00A51040">
      <w:pPr>
        <w:shd w:val="clear" w:color="auto" w:fill="FFFFFF"/>
        <w:spacing w:after="150"/>
        <w:jc w:val="center"/>
        <w:rPr>
          <w:color w:val="000000" w:themeColor="text1"/>
          <w:sz w:val="26"/>
          <w:szCs w:val="26"/>
        </w:rPr>
      </w:pPr>
      <w:r w:rsidRPr="000F7A12">
        <w:rPr>
          <w:b/>
          <w:bCs/>
          <w:color w:val="000000" w:themeColor="text1"/>
          <w:sz w:val="26"/>
          <w:szCs w:val="26"/>
        </w:rPr>
        <w:t>Обратите внимание на заполнение реквизитов</w:t>
      </w:r>
    </w:p>
    <w:p w:rsidR="00A51040" w:rsidRPr="000F7A12" w:rsidRDefault="00A51040" w:rsidP="00A51040">
      <w:pPr>
        <w:shd w:val="clear" w:color="auto" w:fill="FFFFFF"/>
        <w:spacing w:after="150"/>
        <w:rPr>
          <w:color w:val="000000" w:themeColor="text1"/>
          <w:sz w:val="26"/>
          <w:szCs w:val="26"/>
        </w:rPr>
      </w:pPr>
      <w:proofErr w:type="gramStart"/>
      <w:r w:rsidRPr="000F7A12">
        <w:rPr>
          <w:color w:val="000000" w:themeColor="text1"/>
          <w:sz w:val="26"/>
          <w:szCs w:val="26"/>
        </w:rPr>
        <w:t>Межрайонная</w:t>
      </w:r>
      <w:proofErr w:type="gramEnd"/>
      <w:r w:rsidRPr="000F7A12">
        <w:rPr>
          <w:color w:val="000000" w:themeColor="text1"/>
          <w:sz w:val="26"/>
          <w:szCs w:val="26"/>
        </w:rPr>
        <w:t xml:space="preserve"> ИФНС России № </w:t>
      </w:r>
      <w:r w:rsidR="0007494A">
        <w:rPr>
          <w:color w:val="000000" w:themeColor="text1"/>
          <w:sz w:val="26"/>
          <w:szCs w:val="26"/>
        </w:rPr>
        <w:t>5</w:t>
      </w:r>
      <w:r w:rsidRPr="000F7A12">
        <w:rPr>
          <w:color w:val="000000" w:themeColor="text1"/>
          <w:sz w:val="26"/>
          <w:szCs w:val="26"/>
        </w:rPr>
        <w:t xml:space="preserve"> по </w:t>
      </w:r>
      <w:r w:rsidR="0007494A">
        <w:rPr>
          <w:color w:val="000000" w:themeColor="text1"/>
          <w:sz w:val="26"/>
          <w:szCs w:val="26"/>
        </w:rPr>
        <w:t>Кировской области</w:t>
      </w:r>
      <w:r w:rsidRPr="000F7A12">
        <w:rPr>
          <w:color w:val="000000" w:themeColor="text1"/>
          <w:sz w:val="26"/>
          <w:szCs w:val="26"/>
        </w:rPr>
        <w:t xml:space="preserve"> в связи с передачей налоговым органам с 1 января 2017 года полномочий по администрированию страховых взносов на обязательное социальное страхование сообщает следующее.</w:t>
      </w: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t xml:space="preserve">При заполнении платежных поручений на перечисление страховых взносов обращаем внимание на </w:t>
      </w:r>
      <w:r w:rsidR="004E0244">
        <w:rPr>
          <w:color w:val="000000" w:themeColor="text1"/>
          <w:sz w:val="26"/>
          <w:szCs w:val="26"/>
        </w:rPr>
        <w:t>статусы налогоплательщика</w:t>
      </w:r>
      <w:r w:rsidRPr="000F7A12">
        <w:rPr>
          <w:color w:val="000000" w:themeColor="text1"/>
          <w:sz w:val="26"/>
          <w:szCs w:val="26"/>
        </w:rPr>
        <w:t>:</w:t>
      </w: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lastRenderedPageBreak/>
        <w:t>Статус налогоплательщика: «</w:t>
      </w:r>
      <w:r w:rsidRPr="000F7A12">
        <w:rPr>
          <w:b/>
          <w:bCs/>
          <w:color w:val="000000" w:themeColor="text1"/>
          <w:sz w:val="26"/>
          <w:szCs w:val="26"/>
        </w:rPr>
        <w:t>01</w:t>
      </w:r>
      <w:r w:rsidRPr="000F7A12">
        <w:rPr>
          <w:color w:val="000000" w:themeColor="text1"/>
          <w:sz w:val="26"/>
          <w:szCs w:val="26"/>
        </w:rPr>
        <w:t>» </w:t>
      </w:r>
      <w:r w:rsidRPr="000F7A12">
        <w:rPr>
          <w:b/>
          <w:bCs/>
          <w:color w:val="000000" w:themeColor="text1"/>
          <w:sz w:val="26"/>
          <w:szCs w:val="26"/>
        </w:rPr>
        <w:t>-</w:t>
      </w:r>
      <w:r w:rsidRPr="000F7A12">
        <w:rPr>
          <w:color w:val="000000" w:themeColor="text1"/>
          <w:sz w:val="26"/>
          <w:szCs w:val="26"/>
        </w:rPr>
        <w:t> юридическое лицо;</w:t>
      </w: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t>«</w:t>
      </w:r>
      <w:r w:rsidRPr="000F7A12">
        <w:rPr>
          <w:b/>
          <w:bCs/>
          <w:color w:val="000000" w:themeColor="text1"/>
          <w:sz w:val="26"/>
          <w:szCs w:val="26"/>
        </w:rPr>
        <w:t>09</w:t>
      </w:r>
      <w:r w:rsidRPr="000F7A12">
        <w:rPr>
          <w:color w:val="000000" w:themeColor="text1"/>
          <w:sz w:val="26"/>
          <w:szCs w:val="26"/>
        </w:rPr>
        <w:t>» </w:t>
      </w:r>
      <w:r w:rsidRPr="000F7A12">
        <w:rPr>
          <w:b/>
          <w:bCs/>
          <w:color w:val="000000" w:themeColor="text1"/>
          <w:sz w:val="26"/>
          <w:szCs w:val="26"/>
        </w:rPr>
        <w:t>- </w:t>
      </w:r>
      <w:r w:rsidRPr="000F7A12">
        <w:rPr>
          <w:color w:val="000000" w:themeColor="text1"/>
          <w:sz w:val="26"/>
          <w:szCs w:val="26"/>
        </w:rPr>
        <w:t>индивидуальный предприниматель;</w:t>
      </w: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t>«</w:t>
      </w:r>
      <w:r w:rsidRPr="000F7A12">
        <w:rPr>
          <w:b/>
          <w:bCs/>
          <w:color w:val="000000" w:themeColor="text1"/>
          <w:sz w:val="26"/>
          <w:szCs w:val="26"/>
        </w:rPr>
        <w:t>10</w:t>
      </w:r>
      <w:r w:rsidRPr="000F7A12">
        <w:rPr>
          <w:color w:val="000000" w:themeColor="text1"/>
          <w:sz w:val="26"/>
          <w:szCs w:val="26"/>
        </w:rPr>
        <w:t>» </w:t>
      </w:r>
      <w:r w:rsidRPr="000F7A12">
        <w:rPr>
          <w:b/>
          <w:bCs/>
          <w:color w:val="000000" w:themeColor="text1"/>
          <w:sz w:val="26"/>
          <w:szCs w:val="26"/>
        </w:rPr>
        <w:t>-</w:t>
      </w:r>
      <w:r w:rsidRPr="000F7A12">
        <w:rPr>
          <w:color w:val="000000" w:themeColor="text1"/>
          <w:sz w:val="26"/>
          <w:szCs w:val="26"/>
        </w:rPr>
        <w:t> нотариус, занимающийся частной практикой;</w:t>
      </w: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t>«</w:t>
      </w:r>
      <w:r w:rsidRPr="000F7A12">
        <w:rPr>
          <w:b/>
          <w:bCs/>
          <w:color w:val="000000" w:themeColor="text1"/>
          <w:sz w:val="26"/>
          <w:szCs w:val="26"/>
        </w:rPr>
        <w:t>11</w:t>
      </w:r>
      <w:r w:rsidRPr="000F7A12">
        <w:rPr>
          <w:color w:val="000000" w:themeColor="text1"/>
          <w:sz w:val="26"/>
          <w:szCs w:val="26"/>
        </w:rPr>
        <w:t>» </w:t>
      </w:r>
      <w:r w:rsidRPr="000F7A12">
        <w:rPr>
          <w:b/>
          <w:bCs/>
          <w:color w:val="000000" w:themeColor="text1"/>
          <w:sz w:val="26"/>
          <w:szCs w:val="26"/>
        </w:rPr>
        <w:t>-</w:t>
      </w:r>
      <w:r w:rsidRPr="000F7A12">
        <w:rPr>
          <w:color w:val="000000" w:themeColor="text1"/>
          <w:sz w:val="26"/>
          <w:szCs w:val="26"/>
        </w:rPr>
        <w:t> адвокат, учредивший адвокатский кабинет;</w:t>
      </w: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t>«</w:t>
      </w:r>
      <w:r w:rsidRPr="000F7A12">
        <w:rPr>
          <w:b/>
          <w:bCs/>
          <w:color w:val="000000" w:themeColor="text1"/>
          <w:sz w:val="26"/>
          <w:szCs w:val="26"/>
        </w:rPr>
        <w:t>12</w:t>
      </w:r>
      <w:r w:rsidRPr="000F7A12">
        <w:rPr>
          <w:color w:val="000000" w:themeColor="text1"/>
          <w:sz w:val="26"/>
          <w:szCs w:val="26"/>
        </w:rPr>
        <w:t>» </w:t>
      </w:r>
      <w:r w:rsidRPr="000F7A12">
        <w:rPr>
          <w:b/>
          <w:bCs/>
          <w:color w:val="000000" w:themeColor="text1"/>
          <w:sz w:val="26"/>
          <w:szCs w:val="26"/>
        </w:rPr>
        <w:t>-</w:t>
      </w:r>
      <w:r w:rsidRPr="000F7A12">
        <w:rPr>
          <w:color w:val="000000" w:themeColor="text1"/>
          <w:sz w:val="26"/>
          <w:szCs w:val="26"/>
        </w:rPr>
        <w:t> глава крестьянского (фермерского) хозяйства.</w:t>
      </w:r>
    </w:p>
    <w:p w:rsidR="00A51040" w:rsidRPr="000F7A12" w:rsidRDefault="00A51040" w:rsidP="00A51040">
      <w:pPr>
        <w:shd w:val="clear" w:color="auto" w:fill="FFFFFF"/>
        <w:spacing w:after="150"/>
        <w:rPr>
          <w:color w:val="000000" w:themeColor="text1"/>
          <w:sz w:val="26"/>
          <w:szCs w:val="26"/>
        </w:rPr>
      </w:pPr>
      <w:r w:rsidRPr="000F7A12">
        <w:rPr>
          <w:color w:val="000000" w:themeColor="text1"/>
          <w:sz w:val="26"/>
          <w:szCs w:val="26"/>
        </w:rPr>
        <w:t>Подробная информация по изменению кодов бюджетной классификации размещена на официальном сайте ФНС России </w:t>
      </w:r>
      <w:r w:rsidRPr="000F7A12">
        <w:rPr>
          <w:b/>
          <w:bCs/>
          <w:color w:val="000000" w:themeColor="text1"/>
          <w:sz w:val="26"/>
          <w:szCs w:val="26"/>
        </w:rPr>
        <w:t>(</w:t>
      </w:r>
      <w:proofErr w:type="spellStart"/>
      <w:r w:rsidRPr="000F7A12">
        <w:rPr>
          <w:b/>
          <w:bCs/>
          <w:color w:val="000000" w:themeColor="text1"/>
          <w:sz w:val="26"/>
          <w:szCs w:val="26"/>
        </w:rPr>
        <w:t>www.nalog.ru</w:t>
      </w:r>
      <w:proofErr w:type="spellEnd"/>
      <w:r w:rsidRPr="000F7A12">
        <w:rPr>
          <w:b/>
          <w:bCs/>
          <w:color w:val="000000" w:themeColor="text1"/>
          <w:sz w:val="26"/>
          <w:szCs w:val="26"/>
        </w:rPr>
        <w:t>).</w:t>
      </w:r>
    </w:p>
    <w:p w:rsidR="00A51040" w:rsidRPr="000F7A12" w:rsidRDefault="00A51040" w:rsidP="00A51040">
      <w:pPr>
        <w:pStyle w:val="ConsPlusTitle"/>
        <w:jc w:val="center"/>
        <w:rPr>
          <w:rFonts w:ascii="Times New Roman" w:hAnsi="Times New Roman" w:cs="Times New Roman"/>
          <w:color w:val="000000" w:themeColor="text1"/>
          <w:sz w:val="28"/>
          <w:szCs w:val="28"/>
        </w:rPr>
      </w:pPr>
      <w:bookmarkStart w:id="0" w:name="_GoBack"/>
      <w:bookmarkEnd w:id="0"/>
    </w:p>
    <w:p w:rsidR="00A51040" w:rsidRPr="000F7A12" w:rsidRDefault="00A51040" w:rsidP="00A51040">
      <w:pPr>
        <w:pStyle w:val="ConsPlusTitle"/>
        <w:jc w:val="center"/>
        <w:rPr>
          <w:rFonts w:ascii="Times New Roman" w:hAnsi="Times New Roman" w:cs="Times New Roman"/>
          <w:color w:val="000000" w:themeColor="text1"/>
          <w:sz w:val="28"/>
          <w:szCs w:val="28"/>
        </w:rPr>
      </w:pPr>
    </w:p>
    <w:p w:rsidR="00A51040" w:rsidRPr="000F7A12" w:rsidRDefault="00A51040" w:rsidP="00A94905">
      <w:pPr>
        <w:pStyle w:val="a3"/>
        <w:jc w:val="both"/>
        <w:rPr>
          <w:color w:val="000000" w:themeColor="text1"/>
        </w:rPr>
      </w:pPr>
    </w:p>
    <w:p w:rsidR="00A94905" w:rsidRPr="004E0244" w:rsidRDefault="00A94905" w:rsidP="00A94905">
      <w:pPr>
        <w:pStyle w:val="a3"/>
        <w:jc w:val="both"/>
        <w:rPr>
          <w:color w:val="000000" w:themeColor="text1"/>
          <w:sz w:val="26"/>
          <w:szCs w:val="26"/>
        </w:rPr>
      </w:pPr>
      <w:r w:rsidRPr="004E0244">
        <w:rPr>
          <w:color w:val="000000" w:themeColor="text1"/>
          <w:sz w:val="26"/>
          <w:szCs w:val="26"/>
        </w:rPr>
        <w:t>Начальник</w:t>
      </w:r>
      <w:proofErr w:type="gramStart"/>
      <w:r w:rsidRPr="004E0244">
        <w:rPr>
          <w:color w:val="000000" w:themeColor="text1"/>
          <w:sz w:val="26"/>
          <w:szCs w:val="26"/>
        </w:rPr>
        <w:t xml:space="preserve"> ,</w:t>
      </w:r>
      <w:proofErr w:type="gramEnd"/>
      <w:r w:rsidRPr="004E0244">
        <w:rPr>
          <w:color w:val="000000" w:themeColor="text1"/>
          <w:sz w:val="26"/>
          <w:szCs w:val="26"/>
        </w:rPr>
        <w:t xml:space="preserve"> </w:t>
      </w:r>
    </w:p>
    <w:p w:rsidR="00A94905" w:rsidRPr="004E0244" w:rsidRDefault="00A94905" w:rsidP="00A94905">
      <w:pPr>
        <w:pStyle w:val="a3"/>
        <w:jc w:val="both"/>
        <w:rPr>
          <w:color w:val="000000" w:themeColor="text1"/>
          <w:sz w:val="26"/>
          <w:szCs w:val="26"/>
        </w:rPr>
      </w:pPr>
      <w:r w:rsidRPr="004E0244">
        <w:rPr>
          <w:color w:val="000000" w:themeColor="text1"/>
          <w:sz w:val="26"/>
          <w:szCs w:val="26"/>
        </w:rPr>
        <w:t xml:space="preserve">советник государственной гражданской службы </w:t>
      </w:r>
    </w:p>
    <w:p w:rsidR="00A94905" w:rsidRPr="004E0244" w:rsidRDefault="00A94905" w:rsidP="00A94905">
      <w:pPr>
        <w:tabs>
          <w:tab w:val="left" w:pos="7860"/>
        </w:tabs>
        <w:rPr>
          <w:color w:val="000000" w:themeColor="text1"/>
          <w:sz w:val="26"/>
          <w:szCs w:val="26"/>
        </w:rPr>
      </w:pPr>
      <w:r w:rsidRPr="004E0244">
        <w:rPr>
          <w:color w:val="000000" w:themeColor="text1"/>
          <w:sz w:val="26"/>
          <w:szCs w:val="26"/>
        </w:rPr>
        <w:t>Российской Федерации  1 класса                                                                Л.Г.Зайцева</w:t>
      </w:r>
    </w:p>
    <w:p w:rsidR="00B026C5" w:rsidRPr="000F7A12" w:rsidRDefault="00B026C5" w:rsidP="00A94905">
      <w:pPr>
        <w:tabs>
          <w:tab w:val="left" w:pos="7860"/>
        </w:tabs>
        <w:rPr>
          <w:color w:val="000000" w:themeColor="text1"/>
          <w:sz w:val="20"/>
        </w:rPr>
      </w:pPr>
    </w:p>
    <w:p w:rsidR="00A94905" w:rsidRPr="000F7A12" w:rsidRDefault="00A94905" w:rsidP="00A94905">
      <w:pPr>
        <w:tabs>
          <w:tab w:val="left" w:pos="7860"/>
        </w:tabs>
        <w:rPr>
          <w:color w:val="000000" w:themeColor="text1"/>
          <w:sz w:val="20"/>
        </w:rPr>
      </w:pPr>
      <w:proofErr w:type="spellStart"/>
      <w:r w:rsidRPr="000F7A12">
        <w:rPr>
          <w:color w:val="000000" w:themeColor="text1"/>
          <w:sz w:val="20"/>
        </w:rPr>
        <w:t>С.В.Кислицына</w:t>
      </w:r>
      <w:proofErr w:type="spellEnd"/>
      <w:r w:rsidRPr="000F7A12">
        <w:rPr>
          <w:color w:val="000000" w:themeColor="text1"/>
          <w:sz w:val="20"/>
        </w:rPr>
        <w:t xml:space="preserve"> ,(83367) 2-20-98</w:t>
      </w:r>
    </w:p>
    <w:sectPr w:rsidR="00A94905" w:rsidRPr="000F7A12" w:rsidSect="00C263C8">
      <w:headerReference w:type="even" r:id="rId29"/>
      <w:headerReference w:type="default" r:id="rId30"/>
      <w:footnotePr>
        <w:numRestart w:val="eachPage"/>
      </w:footnotePr>
      <w:pgSz w:w="11906" w:h="16838" w:code="9"/>
      <w:pgMar w:top="357" w:right="567" w:bottom="1134"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D74" w:rsidRDefault="00853D74">
      <w:r>
        <w:separator/>
      </w:r>
    </w:p>
  </w:endnote>
  <w:endnote w:type="continuationSeparator" w:id="0">
    <w:p w:rsidR="00853D74" w:rsidRDefault="00853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D74" w:rsidRDefault="00853D74">
      <w:r>
        <w:separator/>
      </w:r>
    </w:p>
  </w:footnote>
  <w:footnote w:type="continuationSeparator" w:id="0">
    <w:p w:rsidR="00853D74" w:rsidRDefault="00853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74" w:rsidRDefault="002B633D">
    <w:pPr>
      <w:pStyle w:val="a7"/>
      <w:framePr w:wrap="around" w:vAnchor="text" w:hAnchor="margin" w:xAlign="center" w:y="1"/>
      <w:rPr>
        <w:rStyle w:val="a9"/>
      </w:rPr>
    </w:pPr>
    <w:r>
      <w:rPr>
        <w:rStyle w:val="a9"/>
      </w:rPr>
      <w:fldChar w:fldCharType="begin"/>
    </w:r>
    <w:r w:rsidR="00853D74">
      <w:rPr>
        <w:rStyle w:val="a9"/>
      </w:rPr>
      <w:instrText xml:space="preserve">PAGE  </w:instrText>
    </w:r>
    <w:r>
      <w:rPr>
        <w:rStyle w:val="a9"/>
      </w:rPr>
      <w:fldChar w:fldCharType="separate"/>
    </w:r>
    <w:r w:rsidR="00853D74">
      <w:rPr>
        <w:rStyle w:val="a9"/>
        <w:noProof/>
      </w:rPr>
      <w:t>68</w:t>
    </w:r>
    <w:r>
      <w:rPr>
        <w:rStyle w:val="a9"/>
      </w:rPr>
      <w:fldChar w:fldCharType="end"/>
    </w:r>
  </w:p>
  <w:p w:rsidR="00853D74" w:rsidRDefault="00853D7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74" w:rsidRDefault="002B633D">
    <w:pPr>
      <w:pStyle w:val="a7"/>
      <w:framePr w:wrap="around" w:vAnchor="text" w:hAnchor="margin" w:xAlign="center" w:y="1"/>
      <w:rPr>
        <w:rStyle w:val="a9"/>
      </w:rPr>
    </w:pPr>
    <w:r>
      <w:rPr>
        <w:rStyle w:val="a9"/>
      </w:rPr>
      <w:fldChar w:fldCharType="begin"/>
    </w:r>
    <w:r w:rsidR="00853D74">
      <w:rPr>
        <w:rStyle w:val="a9"/>
      </w:rPr>
      <w:instrText xml:space="preserve">PAGE  </w:instrText>
    </w:r>
    <w:r>
      <w:rPr>
        <w:rStyle w:val="a9"/>
      </w:rPr>
      <w:fldChar w:fldCharType="separate"/>
    </w:r>
    <w:r w:rsidR="005A3EC1">
      <w:rPr>
        <w:rStyle w:val="a9"/>
        <w:noProof/>
      </w:rPr>
      <w:t>4</w:t>
    </w:r>
    <w:r>
      <w:rPr>
        <w:rStyle w:val="a9"/>
      </w:rPr>
      <w:fldChar w:fldCharType="end"/>
    </w:r>
  </w:p>
  <w:p w:rsidR="00853D74" w:rsidRDefault="00853D7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numRestart w:val="eachPage"/>
    <w:footnote w:id="-1"/>
    <w:footnote w:id="0"/>
  </w:footnotePr>
  <w:endnotePr>
    <w:endnote w:id="-1"/>
    <w:endnote w:id="0"/>
  </w:endnotePr>
  <w:compat/>
  <w:rsids>
    <w:rsidRoot w:val="0034324D"/>
    <w:rsid w:val="00002337"/>
    <w:rsid w:val="00042691"/>
    <w:rsid w:val="0006713E"/>
    <w:rsid w:val="0007494A"/>
    <w:rsid w:val="00077B3C"/>
    <w:rsid w:val="00085C00"/>
    <w:rsid w:val="000C10CF"/>
    <w:rsid w:val="000C3853"/>
    <w:rsid w:val="000F7A12"/>
    <w:rsid w:val="00113847"/>
    <w:rsid w:val="00157398"/>
    <w:rsid w:val="00160271"/>
    <w:rsid w:val="001722E6"/>
    <w:rsid w:val="001A4BB1"/>
    <w:rsid w:val="001B235A"/>
    <w:rsid w:val="001B55B6"/>
    <w:rsid w:val="001E7162"/>
    <w:rsid w:val="00216271"/>
    <w:rsid w:val="00262E39"/>
    <w:rsid w:val="002751B4"/>
    <w:rsid w:val="0028281B"/>
    <w:rsid w:val="00287E35"/>
    <w:rsid w:val="00297AD3"/>
    <w:rsid w:val="002A7144"/>
    <w:rsid w:val="002B633D"/>
    <w:rsid w:val="002F3851"/>
    <w:rsid w:val="002F3C13"/>
    <w:rsid w:val="0034324D"/>
    <w:rsid w:val="003E038C"/>
    <w:rsid w:val="003E62E4"/>
    <w:rsid w:val="004E0244"/>
    <w:rsid w:val="004E2500"/>
    <w:rsid w:val="004E3CE7"/>
    <w:rsid w:val="005202E5"/>
    <w:rsid w:val="00525CDD"/>
    <w:rsid w:val="00593179"/>
    <w:rsid w:val="005A3EC1"/>
    <w:rsid w:val="006253F2"/>
    <w:rsid w:val="00670AE3"/>
    <w:rsid w:val="00681CE4"/>
    <w:rsid w:val="006B7A35"/>
    <w:rsid w:val="006D2DB1"/>
    <w:rsid w:val="007203A3"/>
    <w:rsid w:val="007A36B9"/>
    <w:rsid w:val="007C2370"/>
    <w:rsid w:val="007D0E24"/>
    <w:rsid w:val="00807BFB"/>
    <w:rsid w:val="00827435"/>
    <w:rsid w:val="008305F1"/>
    <w:rsid w:val="00853D74"/>
    <w:rsid w:val="008607ED"/>
    <w:rsid w:val="00874338"/>
    <w:rsid w:val="008773F6"/>
    <w:rsid w:val="008D0106"/>
    <w:rsid w:val="008F1F37"/>
    <w:rsid w:val="00951B8B"/>
    <w:rsid w:val="009A4A70"/>
    <w:rsid w:val="009A6EB4"/>
    <w:rsid w:val="00A00B58"/>
    <w:rsid w:val="00A51040"/>
    <w:rsid w:val="00A6157A"/>
    <w:rsid w:val="00A94905"/>
    <w:rsid w:val="00AC38D8"/>
    <w:rsid w:val="00B026C5"/>
    <w:rsid w:val="00B604F3"/>
    <w:rsid w:val="00B6635A"/>
    <w:rsid w:val="00B94750"/>
    <w:rsid w:val="00BB00C8"/>
    <w:rsid w:val="00C01414"/>
    <w:rsid w:val="00C14305"/>
    <w:rsid w:val="00C263C8"/>
    <w:rsid w:val="00CA386F"/>
    <w:rsid w:val="00CD111B"/>
    <w:rsid w:val="00CF2AD9"/>
    <w:rsid w:val="00DB5989"/>
    <w:rsid w:val="00DF1350"/>
    <w:rsid w:val="00EF0323"/>
    <w:rsid w:val="00F01DCF"/>
    <w:rsid w:val="00F02ABB"/>
    <w:rsid w:val="00F5022E"/>
    <w:rsid w:val="00F5674A"/>
    <w:rsid w:val="00F74C2F"/>
    <w:rsid w:val="00F75AB6"/>
    <w:rsid w:val="00F96D23"/>
    <w:rsid w:val="00FB1C83"/>
    <w:rsid w:val="00FB3F0B"/>
    <w:rsid w:val="00FF5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3C8"/>
    <w:rPr>
      <w:sz w:val="24"/>
      <w:szCs w:val="24"/>
    </w:rPr>
  </w:style>
  <w:style w:type="paragraph" w:styleId="1">
    <w:name w:val="heading 1"/>
    <w:basedOn w:val="a"/>
    <w:next w:val="a"/>
    <w:qFormat/>
    <w:rsid w:val="00C263C8"/>
    <w:pPr>
      <w:keepNext/>
      <w:outlineLvl w:val="0"/>
    </w:pPr>
    <w:rPr>
      <w:bCs/>
      <w:sz w:val="40"/>
      <w:szCs w:val="27"/>
    </w:rPr>
  </w:style>
  <w:style w:type="paragraph" w:styleId="2">
    <w:name w:val="heading 2"/>
    <w:basedOn w:val="a"/>
    <w:next w:val="a"/>
    <w:qFormat/>
    <w:rsid w:val="00C263C8"/>
    <w:pPr>
      <w:keepNext/>
      <w:jc w:val="center"/>
      <w:outlineLvl w:val="1"/>
    </w:pPr>
    <w:rPr>
      <w:bCs/>
      <w:caps/>
      <w:sz w:val="30"/>
      <w:szCs w:val="27"/>
    </w:rPr>
  </w:style>
  <w:style w:type="paragraph" w:styleId="3">
    <w:name w:val="heading 3"/>
    <w:basedOn w:val="a"/>
    <w:next w:val="a"/>
    <w:qFormat/>
    <w:rsid w:val="00C263C8"/>
    <w:pPr>
      <w:keepNext/>
      <w:widowControl w:val="0"/>
      <w:autoSpaceDE w:val="0"/>
      <w:autoSpaceDN w:val="0"/>
      <w:adjustRightInd w:val="0"/>
      <w:ind w:left="3640"/>
      <w:outlineLvl w:val="2"/>
    </w:pPr>
    <w:rPr>
      <w:b/>
      <w:bCs/>
      <w:sz w:val="28"/>
    </w:rPr>
  </w:style>
  <w:style w:type="paragraph" w:styleId="4">
    <w:name w:val="heading 4"/>
    <w:basedOn w:val="a"/>
    <w:next w:val="a"/>
    <w:qFormat/>
    <w:rsid w:val="00C263C8"/>
    <w:pPr>
      <w:keepNext/>
      <w:jc w:val="right"/>
      <w:outlineLvl w:val="3"/>
    </w:pPr>
    <w:rPr>
      <w:sz w:val="28"/>
    </w:rPr>
  </w:style>
  <w:style w:type="paragraph" w:styleId="5">
    <w:name w:val="heading 5"/>
    <w:basedOn w:val="a"/>
    <w:next w:val="a"/>
    <w:qFormat/>
    <w:rsid w:val="00C263C8"/>
    <w:pPr>
      <w:keepNext/>
      <w:ind w:right="567"/>
      <w:jc w:val="right"/>
      <w:outlineLvl w:val="4"/>
    </w:pPr>
    <w:rPr>
      <w:sz w:val="28"/>
    </w:rPr>
  </w:style>
  <w:style w:type="paragraph" w:styleId="7">
    <w:name w:val="heading 7"/>
    <w:basedOn w:val="a"/>
    <w:next w:val="a"/>
    <w:qFormat/>
    <w:rsid w:val="00C263C8"/>
    <w:pPr>
      <w:keepNext/>
      <w:widowControl w:val="0"/>
      <w:ind w:left="5387" w:hanging="142"/>
      <w:outlineLvl w:val="6"/>
    </w:pPr>
    <w:rPr>
      <w:b/>
      <w:szCs w:val="20"/>
    </w:rPr>
  </w:style>
  <w:style w:type="paragraph" w:styleId="8">
    <w:name w:val="heading 8"/>
    <w:basedOn w:val="a"/>
    <w:next w:val="a"/>
    <w:qFormat/>
    <w:rsid w:val="00C263C8"/>
    <w:pPr>
      <w:spacing w:before="240" w:after="60"/>
      <w:outlineLvl w:val="7"/>
    </w:pPr>
    <w:rPr>
      <w:bCs/>
      <w:i/>
      <w:iCs/>
    </w:rPr>
  </w:style>
  <w:style w:type="paragraph" w:styleId="9">
    <w:name w:val="heading 9"/>
    <w:basedOn w:val="a"/>
    <w:next w:val="a"/>
    <w:qFormat/>
    <w:rsid w:val="00C263C8"/>
    <w:pPr>
      <w:keepNext/>
      <w:widowControl w:val="0"/>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C263C8"/>
    <w:pPr>
      <w:spacing w:after="160" w:line="240" w:lineRule="exact"/>
    </w:pPr>
    <w:rPr>
      <w:sz w:val="28"/>
      <w:szCs w:val="20"/>
      <w:lang w:val="en-US" w:eastAsia="en-US"/>
    </w:rPr>
  </w:style>
  <w:style w:type="paragraph" w:styleId="a3">
    <w:name w:val="Body Text"/>
    <w:basedOn w:val="a"/>
    <w:rsid w:val="00C263C8"/>
    <w:pPr>
      <w:jc w:val="center"/>
    </w:pPr>
    <w:rPr>
      <w:bCs/>
      <w:sz w:val="32"/>
      <w:szCs w:val="27"/>
    </w:rPr>
  </w:style>
  <w:style w:type="paragraph" w:styleId="a4">
    <w:name w:val="Body Text Indent"/>
    <w:basedOn w:val="a"/>
    <w:rsid w:val="00C263C8"/>
    <w:pPr>
      <w:widowControl w:val="0"/>
      <w:autoSpaceDE w:val="0"/>
      <w:autoSpaceDN w:val="0"/>
      <w:adjustRightInd w:val="0"/>
      <w:spacing w:before="200" w:line="260" w:lineRule="auto"/>
      <w:ind w:left="560" w:hanging="560"/>
    </w:pPr>
    <w:rPr>
      <w:sz w:val="28"/>
      <w:szCs w:val="22"/>
    </w:rPr>
  </w:style>
  <w:style w:type="paragraph" w:styleId="30">
    <w:name w:val="Body Text Indent 3"/>
    <w:basedOn w:val="a"/>
    <w:rsid w:val="00C263C8"/>
    <w:pPr>
      <w:spacing w:line="264" w:lineRule="auto"/>
      <w:ind w:left="709"/>
      <w:jc w:val="both"/>
    </w:pPr>
    <w:rPr>
      <w:sz w:val="26"/>
      <w:szCs w:val="20"/>
    </w:rPr>
  </w:style>
  <w:style w:type="paragraph" w:styleId="a5">
    <w:name w:val="footnote text"/>
    <w:basedOn w:val="a"/>
    <w:semiHidden/>
    <w:rsid w:val="00C263C8"/>
    <w:rPr>
      <w:bCs/>
      <w:sz w:val="20"/>
      <w:szCs w:val="20"/>
    </w:rPr>
  </w:style>
  <w:style w:type="character" w:styleId="a6">
    <w:name w:val="footnote reference"/>
    <w:semiHidden/>
    <w:rsid w:val="00C263C8"/>
    <w:rPr>
      <w:vertAlign w:val="superscript"/>
    </w:rPr>
  </w:style>
  <w:style w:type="paragraph" w:styleId="20">
    <w:name w:val="Body Text Indent 2"/>
    <w:basedOn w:val="a"/>
    <w:rsid w:val="00C263C8"/>
    <w:pPr>
      <w:numPr>
        <w:ilvl w:val="12"/>
      </w:numPr>
      <w:ind w:firstLine="709"/>
      <w:jc w:val="both"/>
    </w:pPr>
    <w:rPr>
      <w:sz w:val="28"/>
      <w:szCs w:val="20"/>
    </w:rPr>
  </w:style>
  <w:style w:type="paragraph" w:customStyle="1" w:styleId="ConsNormal">
    <w:name w:val="ConsNormal"/>
    <w:rsid w:val="00C263C8"/>
    <w:pPr>
      <w:widowControl w:val="0"/>
      <w:autoSpaceDE w:val="0"/>
      <w:autoSpaceDN w:val="0"/>
      <w:adjustRightInd w:val="0"/>
      <w:ind w:firstLine="720"/>
    </w:pPr>
    <w:rPr>
      <w:sz w:val="24"/>
      <w:szCs w:val="24"/>
    </w:rPr>
  </w:style>
  <w:style w:type="paragraph" w:customStyle="1" w:styleId="21">
    <w:name w:val="Основной текст с отступом 21"/>
    <w:basedOn w:val="a"/>
    <w:rsid w:val="00C263C8"/>
    <w:pPr>
      <w:widowControl w:val="0"/>
      <w:ind w:firstLine="720"/>
      <w:jc w:val="both"/>
    </w:pPr>
    <w:rPr>
      <w:sz w:val="28"/>
      <w:szCs w:val="20"/>
    </w:rPr>
  </w:style>
  <w:style w:type="paragraph" w:customStyle="1" w:styleId="11">
    <w:name w:val="Обычный1"/>
    <w:rsid w:val="00C263C8"/>
    <w:pPr>
      <w:widowControl w:val="0"/>
      <w:spacing w:line="320" w:lineRule="auto"/>
      <w:ind w:firstLine="480"/>
      <w:jc w:val="both"/>
    </w:pPr>
    <w:rPr>
      <w:snapToGrid w:val="0"/>
      <w:sz w:val="18"/>
    </w:rPr>
  </w:style>
  <w:style w:type="paragraph" w:styleId="a7">
    <w:name w:val="header"/>
    <w:basedOn w:val="a"/>
    <w:link w:val="a8"/>
    <w:uiPriority w:val="99"/>
    <w:rsid w:val="00C263C8"/>
    <w:pPr>
      <w:tabs>
        <w:tab w:val="center" w:pos="4677"/>
        <w:tab w:val="right" w:pos="9355"/>
      </w:tabs>
    </w:pPr>
  </w:style>
  <w:style w:type="character" w:styleId="a9">
    <w:name w:val="page number"/>
    <w:basedOn w:val="a0"/>
    <w:rsid w:val="00C263C8"/>
  </w:style>
  <w:style w:type="paragraph" w:styleId="aa">
    <w:name w:val="footer"/>
    <w:basedOn w:val="a"/>
    <w:rsid w:val="00C263C8"/>
    <w:pPr>
      <w:tabs>
        <w:tab w:val="center" w:pos="4677"/>
        <w:tab w:val="right" w:pos="9355"/>
      </w:tabs>
    </w:pPr>
  </w:style>
  <w:style w:type="paragraph" w:styleId="ab">
    <w:name w:val="endnote text"/>
    <w:basedOn w:val="a"/>
    <w:semiHidden/>
    <w:rsid w:val="00C263C8"/>
    <w:rPr>
      <w:rFonts w:ascii="Arial" w:hAnsi="Arial"/>
      <w:sz w:val="20"/>
      <w:szCs w:val="20"/>
    </w:rPr>
  </w:style>
  <w:style w:type="character" w:styleId="ac">
    <w:name w:val="Hyperlink"/>
    <w:rsid w:val="00C263C8"/>
    <w:rPr>
      <w:color w:val="0000FF"/>
      <w:u w:val="single"/>
    </w:rPr>
  </w:style>
  <w:style w:type="character" w:styleId="ad">
    <w:name w:val="FollowedHyperlink"/>
    <w:rsid w:val="00C263C8"/>
    <w:rPr>
      <w:color w:val="800080"/>
      <w:u w:val="single"/>
    </w:rPr>
  </w:style>
  <w:style w:type="character" w:customStyle="1" w:styleId="bold1">
    <w:name w:val="bold1"/>
    <w:rsid w:val="00C263C8"/>
    <w:rPr>
      <w:rFonts w:ascii="Verdana" w:hAnsi="Verdana" w:hint="default"/>
      <w:color w:val="1E5A64"/>
    </w:rPr>
  </w:style>
  <w:style w:type="paragraph" w:styleId="ae">
    <w:name w:val="Normal (Web)"/>
    <w:basedOn w:val="a"/>
    <w:rsid w:val="00C263C8"/>
    <w:pPr>
      <w:spacing w:before="100" w:beforeAutospacing="1" w:after="100" w:afterAutospacing="1"/>
    </w:pPr>
  </w:style>
  <w:style w:type="paragraph" w:styleId="af">
    <w:name w:val="Title"/>
    <w:basedOn w:val="a"/>
    <w:qFormat/>
    <w:rsid w:val="00C263C8"/>
    <w:pPr>
      <w:spacing w:line="288" w:lineRule="auto"/>
      <w:ind w:firstLine="567"/>
      <w:jc w:val="center"/>
    </w:pPr>
    <w:rPr>
      <w:b/>
      <w:kern w:val="32"/>
      <w:sz w:val="26"/>
      <w:szCs w:val="32"/>
    </w:rPr>
  </w:style>
  <w:style w:type="paragraph" w:styleId="31">
    <w:name w:val="Body Text 3"/>
    <w:basedOn w:val="a"/>
    <w:rsid w:val="00C263C8"/>
    <w:pPr>
      <w:spacing w:after="120"/>
    </w:pPr>
    <w:rPr>
      <w:bCs/>
      <w:sz w:val="16"/>
      <w:szCs w:val="16"/>
    </w:rPr>
  </w:style>
  <w:style w:type="paragraph" w:customStyle="1" w:styleId="310">
    <w:name w:val="Основной текст 31"/>
    <w:basedOn w:val="11"/>
    <w:rsid w:val="00C263C8"/>
    <w:pPr>
      <w:widowControl/>
      <w:spacing w:line="240" w:lineRule="auto"/>
      <w:ind w:firstLine="0"/>
    </w:pPr>
    <w:rPr>
      <w:sz w:val="20"/>
    </w:rPr>
  </w:style>
  <w:style w:type="paragraph" w:customStyle="1" w:styleId="ConsTitle">
    <w:name w:val="ConsTitle"/>
    <w:rsid w:val="00C263C8"/>
    <w:pPr>
      <w:widowControl w:val="0"/>
      <w:autoSpaceDE w:val="0"/>
      <w:autoSpaceDN w:val="0"/>
      <w:adjustRightInd w:val="0"/>
      <w:ind w:right="19772"/>
    </w:pPr>
    <w:rPr>
      <w:rFonts w:ascii="Arial" w:hAnsi="Arial" w:cs="Arial"/>
      <w:b/>
      <w:bCs/>
      <w:sz w:val="16"/>
      <w:szCs w:val="16"/>
    </w:rPr>
  </w:style>
  <w:style w:type="paragraph" w:customStyle="1" w:styleId="12">
    <w:name w:val="Стиль1"/>
    <w:basedOn w:val="1"/>
    <w:next w:val="af0"/>
    <w:rsid w:val="00C263C8"/>
    <w:pPr>
      <w:spacing w:after="120"/>
      <w:jc w:val="center"/>
    </w:pPr>
    <w:rPr>
      <w:b/>
      <w:sz w:val="28"/>
      <w:lang w:val="en-US"/>
    </w:rPr>
  </w:style>
  <w:style w:type="paragraph" w:styleId="af0">
    <w:name w:val="Normal Indent"/>
    <w:basedOn w:val="a"/>
    <w:rsid w:val="00C263C8"/>
    <w:pPr>
      <w:ind w:left="708"/>
    </w:pPr>
  </w:style>
  <w:style w:type="paragraph" w:customStyle="1" w:styleId="22">
    <w:name w:val="Стиль2"/>
    <w:basedOn w:val="a3"/>
    <w:next w:val="af1"/>
    <w:rsid w:val="00C263C8"/>
    <w:pPr>
      <w:spacing w:before="120" w:after="120"/>
      <w:ind w:firstLine="709"/>
      <w:jc w:val="both"/>
    </w:pPr>
    <w:rPr>
      <w:sz w:val="28"/>
      <w:szCs w:val="28"/>
    </w:rPr>
  </w:style>
  <w:style w:type="paragraph" w:styleId="af1">
    <w:name w:val="Subtitle"/>
    <w:basedOn w:val="a"/>
    <w:qFormat/>
    <w:rsid w:val="00C263C8"/>
    <w:pPr>
      <w:spacing w:after="60"/>
      <w:jc w:val="center"/>
      <w:outlineLvl w:val="1"/>
    </w:pPr>
    <w:rPr>
      <w:rFonts w:ascii="Arial" w:hAnsi="Arial" w:cs="Arial"/>
    </w:rPr>
  </w:style>
  <w:style w:type="paragraph" w:customStyle="1" w:styleId="32">
    <w:name w:val="Стиль3"/>
    <w:basedOn w:val="a5"/>
    <w:rsid w:val="00C263C8"/>
  </w:style>
  <w:style w:type="paragraph" w:customStyle="1" w:styleId="t">
    <w:name w:val="t"/>
    <w:basedOn w:val="a"/>
    <w:rsid w:val="00C263C8"/>
    <w:pPr>
      <w:spacing w:before="100" w:beforeAutospacing="1" w:after="100" w:afterAutospacing="1"/>
      <w:ind w:left="454" w:right="284" w:firstLine="737"/>
      <w:jc w:val="both"/>
    </w:pPr>
  </w:style>
  <w:style w:type="paragraph" w:customStyle="1" w:styleId="ConsNonformat">
    <w:name w:val="ConsNonformat"/>
    <w:rsid w:val="00C263C8"/>
    <w:pPr>
      <w:widowControl w:val="0"/>
      <w:autoSpaceDE w:val="0"/>
      <w:autoSpaceDN w:val="0"/>
      <w:adjustRightInd w:val="0"/>
      <w:ind w:right="19772"/>
    </w:pPr>
    <w:rPr>
      <w:rFonts w:ascii="Courier New" w:hAnsi="Courier New" w:cs="Courier New"/>
    </w:rPr>
  </w:style>
  <w:style w:type="table" w:styleId="af2">
    <w:name w:val="Table Grid"/>
    <w:basedOn w:val="a1"/>
    <w:rsid w:val="00C26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Таблицы (моноширинный)"/>
    <w:basedOn w:val="a"/>
    <w:next w:val="a"/>
    <w:rsid w:val="00C263C8"/>
    <w:pPr>
      <w:widowControl w:val="0"/>
      <w:autoSpaceDE w:val="0"/>
      <w:autoSpaceDN w:val="0"/>
      <w:adjustRightInd w:val="0"/>
      <w:jc w:val="both"/>
    </w:pPr>
    <w:rPr>
      <w:rFonts w:ascii="Courier New" w:hAnsi="Courier New" w:cs="Courier New"/>
      <w:sz w:val="20"/>
      <w:szCs w:val="20"/>
    </w:rPr>
  </w:style>
  <w:style w:type="paragraph" w:styleId="23">
    <w:name w:val="Body Text 2"/>
    <w:basedOn w:val="a"/>
    <w:rsid w:val="00C263C8"/>
    <w:pPr>
      <w:spacing w:after="120" w:line="480" w:lineRule="auto"/>
    </w:pPr>
    <w:rPr>
      <w:bCs/>
      <w:sz w:val="28"/>
    </w:rPr>
  </w:style>
  <w:style w:type="paragraph" w:customStyle="1" w:styleId="FR1">
    <w:name w:val="FR1"/>
    <w:rsid w:val="00C263C8"/>
    <w:pPr>
      <w:widowControl w:val="0"/>
      <w:autoSpaceDE w:val="0"/>
      <w:autoSpaceDN w:val="0"/>
      <w:adjustRightInd w:val="0"/>
      <w:spacing w:before="840" w:after="540" w:line="260" w:lineRule="auto"/>
      <w:ind w:left="2680" w:right="3000"/>
      <w:jc w:val="center"/>
    </w:pPr>
    <w:rPr>
      <w:b/>
      <w:bCs/>
      <w:sz w:val="28"/>
      <w:szCs w:val="28"/>
    </w:rPr>
  </w:style>
  <w:style w:type="paragraph" w:customStyle="1" w:styleId="ConsPlusNormal">
    <w:name w:val="ConsPlusNormal"/>
    <w:rsid w:val="00C263C8"/>
    <w:pPr>
      <w:widowControl w:val="0"/>
      <w:autoSpaceDE w:val="0"/>
      <w:autoSpaceDN w:val="0"/>
      <w:adjustRightInd w:val="0"/>
      <w:ind w:firstLine="720"/>
    </w:pPr>
    <w:rPr>
      <w:rFonts w:ascii="Arial" w:hAnsi="Arial" w:cs="Arial"/>
    </w:rPr>
  </w:style>
  <w:style w:type="paragraph" w:styleId="af4">
    <w:name w:val="caption"/>
    <w:basedOn w:val="a"/>
    <w:next w:val="a"/>
    <w:qFormat/>
    <w:rsid w:val="00C263C8"/>
    <w:pPr>
      <w:spacing w:before="120" w:after="240"/>
      <w:jc w:val="center"/>
    </w:pPr>
    <w:rPr>
      <w:b/>
      <w:szCs w:val="20"/>
    </w:rPr>
  </w:style>
  <w:style w:type="paragraph" w:customStyle="1" w:styleId="13">
    <w:name w:val="Знак1 Знак Знак Знак"/>
    <w:basedOn w:val="a"/>
    <w:rsid w:val="00C263C8"/>
    <w:pPr>
      <w:spacing w:after="160" w:line="240" w:lineRule="exact"/>
      <w:jc w:val="both"/>
    </w:pPr>
    <w:rPr>
      <w:szCs w:val="20"/>
      <w:lang w:val="en-US" w:eastAsia="en-US"/>
    </w:rPr>
  </w:style>
  <w:style w:type="paragraph" w:customStyle="1" w:styleId="af5">
    <w:name w:val="Знак"/>
    <w:basedOn w:val="a"/>
    <w:autoRedefine/>
    <w:rsid w:val="00C263C8"/>
    <w:pPr>
      <w:spacing w:after="160" w:line="240" w:lineRule="exact"/>
    </w:pPr>
    <w:rPr>
      <w:sz w:val="28"/>
      <w:szCs w:val="20"/>
      <w:lang w:val="en-US" w:eastAsia="en-US"/>
    </w:rPr>
  </w:style>
  <w:style w:type="paragraph" w:customStyle="1" w:styleId="Heading">
    <w:name w:val="Heading"/>
    <w:rsid w:val="00C263C8"/>
    <w:pPr>
      <w:widowControl w:val="0"/>
      <w:autoSpaceDE w:val="0"/>
      <w:autoSpaceDN w:val="0"/>
      <w:adjustRightInd w:val="0"/>
    </w:pPr>
    <w:rPr>
      <w:rFonts w:ascii="Arial" w:hAnsi="Arial" w:cs="Arial"/>
      <w:b/>
      <w:bCs/>
      <w:sz w:val="22"/>
      <w:szCs w:val="22"/>
    </w:rPr>
  </w:style>
  <w:style w:type="paragraph" w:styleId="af6">
    <w:name w:val="Balloon Text"/>
    <w:basedOn w:val="a"/>
    <w:semiHidden/>
    <w:rsid w:val="00C263C8"/>
    <w:rPr>
      <w:rFonts w:ascii="Tahoma" w:hAnsi="Tahoma" w:cs="Tahoma"/>
      <w:sz w:val="16"/>
      <w:szCs w:val="16"/>
    </w:rPr>
  </w:style>
  <w:style w:type="character" w:customStyle="1" w:styleId="a8">
    <w:name w:val="Верхний колонтитул Знак"/>
    <w:link w:val="a7"/>
    <w:uiPriority w:val="99"/>
    <w:rsid w:val="00827435"/>
    <w:rPr>
      <w:sz w:val="24"/>
      <w:szCs w:val="24"/>
    </w:rPr>
  </w:style>
  <w:style w:type="paragraph" w:customStyle="1" w:styleId="ConsPlusTitle">
    <w:name w:val="ConsPlusTitle"/>
    <w:uiPriority w:val="99"/>
    <w:rsid w:val="00B026C5"/>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804234165">
      <w:bodyDiv w:val="1"/>
      <w:marLeft w:val="0"/>
      <w:marRight w:val="0"/>
      <w:marTop w:val="0"/>
      <w:marBottom w:val="0"/>
      <w:divBdr>
        <w:top w:val="none" w:sz="0" w:space="0" w:color="auto"/>
        <w:left w:val="none" w:sz="0" w:space="0" w:color="auto"/>
        <w:bottom w:val="none" w:sz="0" w:space="0" w:color="auto"/>
        <w:right w:val="none" w:sz="0" w:space="0" w:color="auto"/>
      </w:divBdr>
      <w:divsChild>
        <w:div w:id="1067532591">
          <w:marLeft w:val="0"/>
          <w:marRight w:val="0"/>
          <w:marTop w:val="0"/>
          <w:marBottom w:val="0"/>
          <w:divBdr>
            <w:top w:val="none" w:sz="0" w:space="0" w:color="auto"/>
            <w:left w:val="none" w:sz="0" w:space="0" w:color="auto"/>
            <w:bottom w:val="none" w:sz="0" w:space="0" w:color="auto"/>
            <w:right w:val="none" w:sz="0" w:space="0" w:color="auto"/>
          </w:divBdr>
        </w:div>
        <w:div w:id="1098865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kul.nalog.ru/" TargetMode="External"/><Relationship Id="rId13" Type="http://schemas.openxmlformats.org/officeDocument/2006/relationships/hyperlink" Target="consultantplus://offline/ref=1DDBDBBD915A7FEB7267A5399819A70C45C07E50DE171559FF8A06003BF713634EBE595CD9264Am9E7N" TargetMode="External"/><Relationship Id="rId18" Type="http://schemas.openxmlformats.org/officeDocument/2006/relationships/hyperlink" Target="consultantplus://offline/ref=D1888C350EB2CCEAFC8E4C13A26CC3C8BC9C914624DA4EF0EB1A3E4A1C927BA77BEDF636CB2741y2uCM" TargetMode="External"/><Relationship Id="rId26" Type="http://schemas.openxmlformats.org/officeDocument/2006/relationships/hyperlink" Target="https://www.nalog.ru/rn24/taxation/insprem/" TargetMode="External"/><Relationship Id="rId3" Type="http://schemas.openxmlformats.org/officeDocument/2006/relationships/webSettings" Target="webSettings.xml"/><Relationship Id="rId21" Type="http://schemas.openxmlformats.org/officeDocument/2006/relationships/hyperlink" Target="http://www.nalog.ru/rn68/apply_fts/" TargetMode="External"/><Relationship Id="rId7" Type="http://schemas.openxmlformats.org/officeDocument/2006/relationships/hyperlink" Target="consultantplus://offline/ref=FE968B0A5073F0C36FFF7F03B1FABED5ACD34E42B9BDADE088C5006BADd04EG" TargetMode="External"/><Relationship Id="rId12" Type="http://schemas.openxmlformats.org/officeDocument/2006/relationships/hyperlink" Target="https://lkfl.nalog.ru/lk/" TargetMode="External"/><Relationship Id="rId17" Type="http://schemas.openxmlformats.org/officeDocument/2006/relationships/hyperlink" Target="consultantplus://offline/ref=D1888C350EB2CCEAFC8E4C13A26CC3C8BC9C914624DA4EF0EB1A3E4A1C927BA77BEDF636C8244Cy2u0M" TargetMode="External"/><Relationship Id="rId25" Type="http://schemas.openxmlformats.org/officeDocument/2006/relationships/hyperlink" Target="https://www.nalog.ru/rn24/about_fts/docs/6270257/" TargetMode="External"/><Relationship Id="rId2" Type="http://schemas.openxmlformats.org/officeDocument/2006/relationships/settings" Target="settings.xml"/><Relationship Id="rId16" Type="http://schemas.openxmlformats.org/officeDocument/2006/relationships/hyperlink" Target="consultantplus://offline/ref=1DDBDBBD915A7FEB7267A5399819A70C45C07E50DE171559FF8A06003BF713634EBE595CDA2544m9ECN" TargetMode="External"/><Relationship Id="rId20" Type="http://schemas.openxmlformats.org/officeDocument/2006/relationships/hyperlink" Target="consultantplus://offline/ref=9DE3A12D726200BA17F4004DCBACC977C59F4860EC624725FD6AD80661D267FB8F223B65059D642AEE16N"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FE968B0A5073F0C36FFF7F03B1FABED5ACD34E42B9BDADE088C5006BADd04EG" TargetMode="External"/><Relationship Id="rId11" Type="http://schemas.openxmlformats.org/officeDocument/2006/relationships/hyperlink" Target="https://lk2.service.nalog.ru/lk/" TargetMode="External"/><Relationship Id="rId24" Type="http://schemas.openxmlformats.org/officeDocument/2006/relationships/hyperlink" Target="http://www.nalog.ru/rn68/program/fiz/decl/"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1DDBDBBD915A7FEB7267A5399819A70C45C0775BD3101559FF8A06003BF713634EBE595CDB224D99m8EDN" TargetMode="External"/><Relationship Id="rId23" Type="http://schemas.openxmlformats.org/officeDocument/2006/relationships/hyperlink" Target="consultantplus://offline/ref=32792104E5164DC478D67734EAEAAC2593EFCEAA7CD3D4621492E0EAA0B8CA95B0F4DF8980309D35JD38J" TargetMode="External"/><Relationship Id="rId28" Type="http://schemas.openxmlformats.org/officeDocument/2006/relationships/hyperlink" Target="http://kremlin.ru/acts/bank/41438" TargetMode="External"/><Relationship Id="rId10" Type="http://schemas.openxmlformats.org/officeDocument/2006/relationships/hyperlink" Target="https://www.nalog.ru/rn61/about_fts/docs/5818843/" TargetMode="External"/><Relationship Id="rId19" Type="http://schemas.openxmlformats.org/officeDocument/2006/relationships/hyperlink" Target="consultantplus://offline/ref=D1888C350EB2CCEAFC8E4C13A26CC3C8BC9C914624DA4EF0EB1A3E4A1C927BA77BEDF636CA234Dy2u0M"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nalog.garant.ru/fns/nk/" TargetMode="External"/><Relationship Id="rId14" Type="http://schemas.openxmlformats.org/officeDocument/2006/relationships/hyperlink" Target="consultantplus://offline/ref=30EFCE1E0A82D419360BBE37013C544B5AFA6970CFE84F0E3244EF6A4ASBF4N" TargetMode="External"/><Relationship Id="rId22" Type="http://schemas.openxmlformats.org/officeDocument/2006/relationships/hyperlink" Target="consultantplus://offline/ref=32792104E5164DC478D67734EAEAAC2593EFCEAA7CD3D4621492E0EAA0B8CA95B0F4DF8B8030J931J" TargetMode="External"/><Relationship Id="rId27" Type="http://schemas.openxmlformats.org/officeDocument/2006/relationships/hyperlink" Target="http://nalog.garant.ru/fns/nk/35/"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2596</Words>
  <Characters>19198</Characters>
  <Application>Microsoft Office Word</Application>
  <DocSecurity>0</DocSecurity>
  <Lines>159</Lines>
  <Paragraphs>43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fns</Company>
  <LinksUpToDate>false</LinksUpToDate>
  <CharactersWithSpaces>21751</CharactersWithSpaces>
  <SharedDoc>false</SharedDoc>
  <HLinks>
    <vt:vector size="222" baseType="variant">
      <vt:variant>
        <vt:i4>3604586</vt:i4>
      </vt:variant>
      <vt:variant>
        <vt:i4>108</vt:i4>
      </vt:variant>
      <vt:variant>
        <vt:i4>0</vt:i4>
      </vt:variant>
      <vt:variant>
        <vt:i4>5</vt:i4>
      </vt:variant>
      <vt:variant>
        <vt:lpwstr>consultantplus://offline/ref=E2690C229C0470929C623E117E940773B7F50B91F19DA45C357EAE48DA148F52AFBB3920F95BtDA9J</vt:lpwstr>
      </vt:variant>
      <vt:variant>
        <vt:lpwstr/>
      </vt:variant>
      <vt:variant>
        <vt:i4>6488113</vt:i4>
      </vt:variant>
      <vt:variant>
        <vt:i4>105</vt:i4>
      </vt:variant>
      <vt:variant>
        <vt:i4>0</vt:i4>
      </vt:variant>
      <vt:variant>
        <vt:i4>5</vt:i4>
      </vt:variant>
      <vt:variant>
        <vt:lpwstr>consultantplus://offline/ref=E2690C229C0470929C623E117E940773B4F00D91F69DA45C357EAE48DA148F52AFBB3925F85BDB04tFA5J</vt:lpwstr>
      </vt:variant>
      <vt:variant>
        <vt:lpwstr/>
      </vt:variant>
      <vt:variant>
        <vt:i4>6488173</vt:i4>
      </vt:variant>
      <vt:variant>
        <vt:i4>102</vt:i4>
      </vt:variant>
      <vt:variant>
        <vt:i4>0</vt:i4>
      </vt:variant>
      <vt:variant>
        <vt:i4>5</vt:i4>
      </vt:variant>
      <vt:variant>
        <vt:lpwstr>consultantplus://offline/ref=E2690C229C0470929C623E117E940773B7F50D90F798A45C357EAE48DA148F52AFBB3925F85BDB07tFA0J</vt:lpwstr>
      </vt:variant>
      <vt:variant>
        <vt:lpwstr/>
      </vt:variant>
      <vt:variant>
        <vt:i4>6488173</vt:i4>
      </vt:variant>
      <vt:variant>
        <vt:i4>99</vt:i4>
      </vt:variant>
      <vt:variant>
        <vt:i4>0</vt:i4>
      </vt:variant>
      <vt:variant>
        <vt:i4>5</vt:i4>
      </vt:variant>
      <vt:variant>
        <vt:lpwstr>consultantplus://offline/ref=E2690C229C0470929C623E117E940773B7F50D90F798A45C357EAE48DA148F52AFBB3925F85BDB07tFA0J</vt:lpwstr>
      </vt:variant>
      <vt:variant>
        <vt:lpwstr/>
      </vt:variant>
      <vt:variant>
        <vt:i4>4915220</vt:i4>
      </vt:variant>
      <vt:variant>
        <vt:i4>96</vt:i4>
      </vt:variant>
      <vt:variant>
        <vt:i4>0</vt:i4>
      </vt:variant>
      <vt:variant>
        <vt:i4>5</vt:i4>
      </vt:variant>
      <vt:variant>
        <vt:lpwstr>http://kremlin.ru/acts/bank/41438</vt:lpwstr>
      </vt:variant>
      <vt:variant>
        <vt:lpwstr/>
      </vt:variant>
      <vt:variant>
        <vt:i4>7209037</vt:i4>
      </vt:variant>
      <vt:variant>
        <vt:i4>93</vt:i4>
      </vt:variant>
      <vt:variant>
        <vt:i4>0</vt:i4>
      </vt:variant>
      <vt:variant>
        <vt:i4>5</vt:i4>
      </vt:variant>
      <vt:variant>
        <vt:lpwstr>http://nalog.garant.ru/fns/nk/35/</vt:lpwstr>
      </vt:variant>
      <vt:variant>
        <vt:lpwstr>block_219</vt:lpwstr>
      </vt:variant>
      <vt:variant>
        <vt:i4>7340129</vt:i4>
      </vt:variant>
      <vt:variant>
        <vt:i4>90</vt:i4>
      </vt:variant>
      <vt:variant>
        <vt:i4>0</vt:i4>
      </vt:variant>
      <vt:variant>
        <vt:i4>5</vt:i4>
      </vt:variant>
      <vt:variant>
        <vt:lpwstr>https://www.nalog.ru/rn24/taxation/insprem/</vt:lpwstr>
      </vt:variant>
      <vt:variant>
        <vt:lpwstr/>
      </vt:variant>
      <vt:variant>
        <vt:i4>7929938</vt:i4>
      </vt:variant>
      <vt:variant>
        <vt:i4>87</vt:i4>
      </vt:variant>
      <vt:variant>
        <vt:i4>0</vt:i4>
      </vt:variant>
      <vt:variant>
        <vt:i4>5</vt:i4>
      </vt:variant>
      <vt:variant>
        <vt:lpwstr>https://www.nalog.ru/rn24/about_fts/docs/6270257/</vt:lpwstr>
      </vt:variant>
      <vt:variant>
        <vt:lpwstr/>
      </vt:variant>
      <vt:variant>
        <vt:i4>6553704</vt:i4>
      </vt:variant>
      <vt:variant>
        <vt:i4>84</vt:i4>
      </vt:variant>
      <vt:variant>
        <vt:i4>0</vt:i4>
      </vt:variant>
      <vt:variant>
        <vt:i4>5</vt:i4>
      </vt:variant>
      <vt:variant>
        <vt:lpwstr>consultantplus://offline/ref=A0A1F72B8E602EAE0244443EE0CCF28EA11D1B9FC3082AE90C9AD0D4FD2A62C99B2C382CDBB50C1059t6J</vt:lpwstr>
      </vt:variant>
      <vt:variant>
        <vt:lpwstr/>
      </vt:variant>
      <vt:variant>
        <vt:i4>1114196</vt:i4>
      </vt:variant>
      <vt:variant>
        <vt:i4>81</vt:i4>
      </vt:variant>
      <vt:variant>
        <vt:i4>0</vt:i4>
      </vt:variant>
      <vt:variant>
        <vt:i4>5</vt:i4>
      </vt:variant>
      <vt:variant>
        <vt:lpwstr>consultantplus://offline/ref=3A280609C1F23ADEAD873A47B38E3880F28BFE02ACAB9093C3095CA0F0DD86BC6FFFE11B8FwAs6F</vt:lpwstr>
      </vt:variant>
      <vt:variant>
        <vt:lpwstr/>
      </vt:variant>
      <vt:variant>
        <vt:i4>7340133</vt:i4>
      </vt:variant>
      <vt:variant>
        <vt:i4>78</vt:i4>
      </vt:variant>
      <vt:variant>
        <vt:i4>0</vt:i4>
      </vt:variant>
      <vt:variant>
        <vt:i4>5</vt:i4>
      </vt:variant>
      <vt:variant>
        <vt:lpwstr>consultantplus://offline/ref=3A280609C1F23ADEAD873A47B38E3880F28BFE03ADAE9093C3095CA0F0DD86BC6FFFE1108CA1w4s5F</vt:lpwstr>
      </vt:variant>
      <vt:variant>
        <vt:lpwstr/>
      </vt:variant>
      <vt:variant>
        <vt:i4>7340134</vt:i4>
      </vt:variant>
      <vt:variant>
        <vt:i4>75</vt:i4>
      </vt:variant>
      <vt:variant>
        <vt:i4>0</vt:i4>
      </vt:variant>
      <vt:variant>
        <vt:i4>5</vt:i4>
      </vt:variant>
      <vt:variant>
        <vt:lpwstr>consultantplus://offline/ref=3A280609C1F23ADEAD873A47B38E3880F28BFE03ADAE9093C3095CA0F0DD86BC6FFFE1108CA1w4s6F</vt:lpwstr>
      </vt:variant>
      <vt:variant>
        <vt:lpwstr/>
      </vt:variant>
      <vt:variant>
        <vt:i4>7340135</vt:i4>
      </vt:variant>
      <vt:variant>
        <vt:i4>72</vt:i4>
      </vt:variant>
      <vt:variant>
        <vt:i4>0</vt:i4>
      </vt:variant>
      <vt:variant>
        <vt:i4>5</vt:i4>
      </vt:variant>
      <vt:variant>
        <vt:lpwstr>consultantplus://offline/ref=3A280609C1F23ADEAD873A47B38E3880F28BFE03ADAE9093C3095CA0F0DD86BC6FFFE1108CA1w4s7F</vt:lpwstr>
      </vt:variant>
      <vt:variant>
        <vt:lpwstr/>
      </vt:variant>
      <vt:variant>
        <vt:i4>7340134</vt:i4>
      </vt:variant>
      <vt:variant>
        <vt:i4>69</vt:i4>
      </vt:variant>
      <vt:variant>
        <vt:i4>0</vt:i4>
      </vt:variant>
      <vt:variant>
        <vt:i4>5</vt:i4>
      </vt:variant>
      <vt:variant>
        <vt:lpwstr>consultantplus://offline/ref=3A280609C1F23ADEAD873A47B38E3880F28BFE03ADAE9093C3095CA0F0DD86BC6FFFE1108CA1w4s6F</vt:lpwstr>
      </vt:variant>
      <vt:variant>
        <vt:lpwstr/>
      </vt:variant>
      <vt:variant>
        <vt:i4>7340135</vt:i4>
      </vt:variant>
      <vt:variant>
        <vt:i4>66</vt:i4>
      </vt:variant>
      <vt:variant>
        <vt:i4>0</vt:i4>
      </vt:variant>
      <vt:variant>
        <vt:i4>5</vt:i4>
      </vt:variant>
      <vt:variant>
        <vt:lpwstr>consultantplus://offline/ref=3A280609C1F23ADEAD873A47B38E3880F28BFE03ADAE9093C3095CA0F0DD86BC6FFFE1108CA1w4s7F</vt:lpwstr>
      </vt:variant>
      <vt:variant>
        <vt:lpwstr/>
      </vt:variant>
      <vt:variant>
        <vt:i4>7340082</vt:i4>
      </vt:variant>
      <vt:variant>
        <vt:i4>63</vt:i4>
      </vt:variant>
      <vt:variant>
        <vt:i4>0</vt:i4>
      </vt:variant>
      <vt:variant>
        <vt:i4>5</vt:i4>
      </vt:variant>
      <vt:variant>
        <vt:lpwstr>consultantplus://offline/ref=3A280609C1F23ADEAD873A47B38E3880F28BFE03ADAE9093C3095CA0F0DD86BC6FFFE1108CA0w4sCF</vt:lpwstr>
      </vt:variant>
      <vt:variant>
        <vt:lpwstr/>
      </vt:variant>
      <vt:variant>
        <vt:i4>7340133</vt:i4>
      </vt:variant>
      <vt:variant>
        <vt:i4>60</vt:i4>
      </vt:variant>
      <vt:variant>
        <vt:i4>0</vt:i4>
      </vt:variant>
      <vt:variant>
        <vt:i4>5</vt:i4>
      </vt:variant>
      <vt:variant>
        <vt:lpwstr>consultantplus://offline/ref=3A280609C1F23ADEAD873A47B38E3880F28BFE03ADAE9093C3095CA0F0DD86BC6FFFE1108CA1w4s5F</vt:lpwstr>
      </vt:variant>
      <vt:variant>
        <vt:lpwstr/>
      </vt:variant>
      <vt:variant>
        <vt:i4>7340137</vt:i4>
      </vt:variant>
      <vt:variant>
        <vt:i4>57</vt:i4>
      </vt:variant>
      <vt:variant>
        <vt:i4>0</vt:i4>
      </vt:variant>
      <vt:variant>
        <vt:i4>5</vt:i4>
      </vt:variant>
      <vt:variant>
        <vt:lpwstr>consultantplus://offline/ref=3A280609C1F23ADEAD873A47B38E3880F28BFE03ADAE9093C3095CA0F0DD86BC6FFFE1108FA8w4s5F</vt:lpwstr>
      </vt:variant>
      <vt:variant>
        <vt:lpwstr/>
      </vt:variant>
      <vt:variant>
        <vt:i4>7405690</vt:i4>
      </vt:variant>
      <vt:variant>
        <vt:i4>54</vt:i4>
      </vt:variant>
      <vt:variant>
        <vt:i4>0</vt:i4>
      </vt:variant>
      <vt:variant>
        <vt:i4>5</vt:i4>
      </vt:variant>
      <vt:variant>
        <vt:lpwstr>http://www.nalog.ru/rn68/program/fiz/decl/</vt:lpwstr>
      </vt:variant>
      <vt:variant>
        <vt:lpwstr/>
      </vt:variant>
      <vt:variant>
        <vt:i4>2162749</vt:i4>
      </vt:variant>
      <vt:variant>
        <vt:i4>51</vt:i4>
      </vt:variant>
      <vt:variant>
        <vt:i4>0</vt:i4>
      </vt:variant>
      <vt:variant>
        <vt:i4>5</vt:i4>
      </vt:variant>
      <vt:variant>
        <vt:lpwstr>consultantplus://offline/ref=32792104E5164DC478D67734EAEAAC2593EFCEAA7CD3D4621492E0EAA0B8CA95B0F4DF8980309D35JD38J</vt:lpwstr>
      </vt:variant>
      <vt:variant>
        <vt:lpwstr/>
      </vt:variant>
      <vt:variant>
        <vt:i4>2818147</vt:i4>
      </vt:variant>
      <vt:variant>
        <vt:i4>48</vt:i4>
      </vt:variant>
      <vt:variant>
        <vt:i4>0</vt:i4>
      </vt:variant>
      <vt:variant>
        <vt:i4>5</vt:i4>
      </vt:variant>
      <vt:variant>
        <vt:lpwstr>consultantplus://offline/ref=32792104E5164DC478D67734EAEAAC2593EFCEAA7CD3D4621492E0EAA0B8CA95B0F4DF8B8030J931J</vt:lpwstr>
      </vt:variant>
      <vt:variant>
        <vt:lpwstr/>
      </vt:variant>
      <vt:variant>
        <vt:i4>45</vt:i4>
      </vt:variant>
      <vt:variant>
        <vt:i4>45</vt:i4>
      </vt:variant>
      <vt:variant>
        <vt:i4>0</vt:i4>
      </vt:variant>
      <vt:variant>
        <vt:i4>5</vt:i4>
      </vt:variant>
      <vt:variant>
        <vt:lpwstr>http://www.nalog.ru/rn68/apply_fts/</vt:lpwstr>
      </vt:variant>
      <vt:variant>
        <vt:lpwstr>t8</vt:lpwstr>
      </vt:variant>
      <vt:variant>
        <vt:i4>3014763</vt:i4>
      </vt:variant>
      <vt:variant>
        <vt:i4>42</vt:i4>
      </vt:variant>
      <vt:variant>
        <vt:i4>0</vt:i4>
      </vt:variant>
      <vt:variant>
        <vt:i4>5</vt:i4>
      </vt:variant>
      <vt:variant>
        <vt:lpwstr>consultantplus://offline/ref=9DE3A12D726200BA17F4004DCBACC977C59F4860EC624725FD6AD80661D267FB8F223B65059D642AEE16N</vt:lpwstr>
      </vt:variant>
      <vt:variant>
        <vt:lpwstr/>
      </vt:variant>
      <vt:variant>
        <vt:i4>1507409</vt:i4>
      </vt:variant>
      <vt:variant>
        <vt:i4>39</vt:i4>
      </vt:variant>
      <vt:variant>
        <vt:i4>0</vt:i4>
      </vt:variant>
      <vt:variant>
        <vt:i4>5</vt:i4>
      </vt:variant>
      <vt:variant>
        <vt:lpwstr>consultantplus://offline/ref=D1888C350EB2CCEAFC8E4C13A26CC3C8BC9C914624DA4EF0EB1A3E4A1C927BA77BEDF636CA234Dy2u0M</vt:lpwstr>
      </vt:variant>
      <vt:variant>
        <vt:lpwstr/>
      </vt:variant>
      <vt:variant>
        <vt:i4>1507408</vt:i4>
      </vt:variant>
      <vt:variant>
        <vt:i4>36</vt:i4>
      </vt:variant>
      <vt:variant>
        <vt:i4>0</vt:i4>
      </vt:variant>
      <vt:variant>
        <vt:i4>5</vt:i4>
      </vt:variant>
      <vt:variant>
        <vt:lpwstr>consultantplus://offline/ref=D1888C350EB2CCEAFC8E4C13A26CC3C8BC9C914624DA4EF0EB1A3E4A1C927BA77BEDF636CB2741y2uCM</vt:lpwstr>
      </vt:variant>
      <vt:variant>
        <vt:lpwstr/>
      </vt:variant>
      <vt:variant>
        <vt:i4>1507336</vt:i4>
      </vt:variant>
      <vt:variant>
        <vt:i4>33</vt:i4>
      </vt:variant>
      <vt:variant>
        <vt:i4>0</vt:i4>
      </vt:variant>
      <vt:variant>
        <vt:i4>5</vt:i4>
      </vt:variant>
      <vt:variant>
        <vt:lpwstr>consultantplus://offline/ref=D1888C350EB2CCEAFC8E4C13A26CC3C8BC9C914624DA4EF0EB1A3E4A1C927BA77BEDF636C8244Cy2u0M</vt:lpwstr>
      </vt:variant>
      <vt:variant>
        <vt:lpwstr/>
      </vt:variant>
      <vt:variant>
        <vt:i4>1638483</vt:i4>
      </vt:variant>
      <vt:variant>
        <vt:i4>30</vt:i4>
      </vt:variant>
      <vt:variant>
        <vt:i4>0</vt:i4>
      </vt:variant>
      <vt:variant>
        <vt:i4>5</vt:i4>
      </vt:variant>
      <vt:variant>
        <vt:lpwstr>consultantplus://offline/ref=1DDBDBBD915A7FEB7267A5399819A70C45C07E50DE171559FF8A06003BF713634EBE595CDA2544m9ECN</vt:lpwstr>
      </vt:variant>
      <vt:variant>
        <vt:lpwstr/>
      </vt:variant>
      <vt:variant>
        <vt:i4>2097257</vt:i4>
      </vt:variant>
      <vt:variant>
        <vt:i4>27</vt:i4>
      </vt:variant>
      <vt:variant>
        <vt:i4>0</vt:i4>
      </vt:variant>
      <vt:variant>
        <vt:i4>5</vt:i4>
      </vt:variant>
      <vt:variant>
        <vt:lpwstr>consultantplus://offline/ref=1DDBDBBD915A7FEB7267A5399819A70C45C0775BD3101559FF8A06003BF713634EBE595CDB224D99m8EDN</vt:lpwstr>
      </vt:variant>
      <vt:variant>
        <vt:lpwstr/>
      </vt:variant>
      <vt:variant>
        <vt:i4>393225</vt:i4>
      </vt:variant>
      <vt:variant>
        <vt:i4>24</vt:i4>
      </vt:variant>
      <vt:variant>
        <vt:i4>0</vt:i4>
      </vt:variant>
      <vt:variant>
        <vt:i4>5</vt:i4>
      </vt:variant>
      <vt:variant>
        <vt:lpwstr>consultantplus://offline/ref=30EFCE1E0A82D419360BBE37013C544B5AFA6970CFE84F0E3244EF6A4ASBF4N</vt:lpwstr>
      </vt:variant>
      <vt:variant>
        <vt:lpwstr/>
      </vt:variant>
      <vt:variant>
        <vt:i4>1638409</vt:i4>
      </vt:variant>
      <vt:variant>
        <vt:i4>21</vt:i4>
      </vt:variant>
      <vt:variant>
        <vt:i4>0</vt:i4>
      </vt:variant>
      <vt:variant>
        <vt:i4>5</vt:i4>
      </vt:variant>
      <vt:variant>
        <vt:lpwstr>consultantplus://offline/ref=1DDBDBBD915A7FEB7267A5399819A70C45C07E50DE171559FF8A06003BF713634EBE595CD9264Am9E7N</vt:lpwstr>
      </vt:variant>
      <vt:variant>
        <vt:lpwstr/>
      </vt:variant>
      <vt:variant>
        <vt:i4>4522077</vt:i4>
      </vt:variant>
      <vt:variant>
        <vt:i4>18</vt:i4>
      </vt:variant>
      <vt:variant>
        <vt:i4>0</vt:i4>
      </vt:variant>
      <vt:variant>
        <vt:i4>5</vt:i4>
      </vt:variant>
      <vt:variant>
        <vt:lpwstr>https://lkfl.nalog.ru/lk/</vt:lpwstr>
      </vt:variant>
      <vt:variant>
        <vt:lpwstr/>
      </vt:variant>
      <vt:variant>
        <vt:i4>1835072</vt:i4>
      </vt:variant>
      <vt:variant>
        <vt:i4>15</vt:i4>
      </vt:variant>
      <vt:variant>
        <vt:i4>0</vt:i4>
      </vt:variant>
      <vt:variant>
        <vt:i4>5</vt:i4>
      </vt:variant>
      <vt:variant>
        <vt:lpwstr>https://lk2.service.nalog.ru/lk/</vt:lpwstr>
      </vt:variant>
      <vt:variant>
        <vt:lpwstr/>
      </vt:variant>
      <vt:variant>
        <vt:i4>7733332</vt:i4>
      </vt:variant>
      <vt:variant>
        <vt:i4>12</vt:i4>
      </vt:variant>
      <vt:variant>
        <vt:i4>0</vt:i4>
      </vt:variant>
      <vt:variant>
        <vt:i4>5</vt:i4>
      </vt:variant>
      <vt:variant>
        <vt:lpwstr>https://www.nalog.ru/rn61/about_fts/docs/5818843/</vt:lpwstr>
      </vt:variant>
      <vt:variant>
        <vt:lpwstr/>
      </vt:variant>
      <vt:variant>
        <vt:i4>3801130</vt:i4>
      </vt:variant>
      <vt:variant>
        <vt:i4>9</vt:i4>
      </vt:variant>
      <vt:variant>
        <vt:i4>0</vt:i4>
      </vt:variant>
      <vt:variant>
        <vt:i4>5</vt:i4>
      </vt:variant>
      <vt:variant>
        <vt:lpwstr>http://nalog.garant.ru/fns/nk/</vt:lpwstr>
      </vt:variant>
      <vt:variant>
        <vt:lpwstr/>
      </vt:variant>
      <vt:variant>
        <vt:i4>4784153</vt:i4>
      </vt:variant>
      <vt:variant>
        <vt:i4>6</vt:i4>
      </vt:variant>
      <vt:variant>
        <vt:i4>0</vt:i4>
      </vt:variant>
      <vt:variant>
        <vt:i4>5</vt:i4>
      </vt:variant>
      <vt:variant>
        <vt:lpwstr>http://lkul.nalog.ru/</vt:lpwstr>
      </vt:variant>
      <vt:variant>
        <vt:lpwstr/>
      </vt:variant>
      <vt:variant>
        <vt:i4>4915204</vt:i4>
      </vt:variant>
      <vt:variant>
        <vt:i4>3</vt:i4>
      </vt:variant>
      <vt:variant>
        <vt:i4>0</vt:i4>
      </vt:variant>
      <vt:variant>
        <vt:i4>5</vt:i4>
      </vt:variant>
      <vt:variant>
        <vt:lpwstr>consultantplus://offline/ref=FE968B0A5073F0C36FFF7F03B1FABED5ACD34E42B9BDADE088C5006BADd04EG</vt:lpwstr>
      </vt:variant>
      <vt:variant>
        <vt:lpwstr/>
      </vt:variant>
      <vt:variant>
        <vt:i4>4915204</vt:i4>
      </vt:variant>
      <vt:variant>
        <vt:i4>0</vt:i4>
      </vt:variant>
      <vt:variant>
        <vt:i4>0</vt:i4>
      </vt:variant>
      <vt:variant>
        <vt:i4>5</vt:i4>
      </vt:variant>
      <vt:variant>
        <vt:lpwstr>consultantplus://offline/ref=FE968B0A5073F0C36FFF7F03B1FABED5ACD34E42B9BDADE088C5006BADd04EG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4339-00-202</cp:lastModifiedBy>
  <cp:revision>3</cp:revision>
  <cp:lastPrinted>2016-12-13T11:01:00Z</cp:lastPrinted>
  <dcterms:created xsi:type="dcterms:W3CDTF">2017-02-22T08:42:00Z</dcterms:created>
  <dcterms:modified xsi:type="dcterms:W3CDTF">2017-03-02T08:02:00Z</dcterms:modified>
</cp:coreProperties>
</file>