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8C99" w14:textId="77777777" w:rsidR="00D77EC5" w:rsidRDefault="00D77EC5" w:rsidP="00D77EC5">
      <w:r>
        <w:t>О взыскании задолженности по алиментам</w:t>
      </w:r>
    </w:p>
    <w:p w14:paraId="2D70A944" w14:textId="77777777" w:rsidR="00D77EC5" w:rsidRDefault="00D77EC5" w:rsidP="00D77EC5">
      <w:r>
        <w:t>Согласно позиции, изложенной в Определении Верховного Суда РФ от 02.03.2018 № 58-ГК17-19, взыскание задолженности по алиментам на содержание детей, достигших совершеннолетнего возраста, возможно, поскольку указанное взыскание носит компенсационный характер, в связи с ее образованием в период не достижения детьми совершеннолетнего возраста, когда один из родителей несет обязанность по их содержанию самостоятельно.</w:t>
      </w:r>
    </w:p>
    <w:p w14:paraId="561A6DD1" w14:textId="77777777" w:rsidR="00D77EC5" w:rsidRDefault="00D77EC5" w:rsidP="00D77EC5">
      <w:r>
        <w:t>Так, гражданка Е. в 1991 году на основании решения суда взыскала алименты на содержание детей. Исполнительное производство по этому делу неоднократно возбуждалось, однако долг отцом детей по алиментам так и не был погашен. В 2016 году, когда дети уже достигли совершеннолетия, Е. в очередной раз обратилась с заявлением о возбуждении исполнительного производства, но получила отказ, поскольку, по мнению судебных приставов-исполнителей, гражданскими истцами по взысканию алиментов признаются дети, достигшие совершеннолетия, а не сама Е.</w:t>
      </w:r>
    </w:p>
    <w:p w14:paraId="4EF3DC24" w14:textId="77777777" w:rsidR="00D77EC5" w:rsidRDefault="00D77EC5" w:rsidP="00D77EC5">
      <w:r>
        <w:t>Решением суда первой инстанции, оставленным без изменения апелляционным определением, Е. отказано в удовлетворении административного искового заявления о признании незаконными постановления судебного пристава-исполнителя отдела судебных приставов по Индустриальному району г. Хабаровска УФССП России по Хабаровскому краю об отказе в возбуждении исполнительного производства.</w:t>
      </w:r>
    </w:p>
    <w:p w14:paraId="7C513C86" w14:textId="77777777" w:rsidR="00D77EC5" w:rsidRDefault="00D77EC5" w:rsidP="00D77EC5">
      <w:r>
        <w:t>Не согласившись с данными решениями, Е. оспорила их в суд кассационной инстанции.</w:t>
      </w:r>
    </w:p>
    <w:p w14:paraId="538BCCA7" w14:textId="77777777" w:rsidR="00D77EC5" w:rsidRDefault="00D77EC5" w:rsidP="00D77EC5">
      <w:r>
        <w:t>Рассматривая кассационную жалобу Верховный Суд РФ указал, что законодательство не предусматривает такого основания для замены взыскателя в исполнительном производстве, как достижение совершеннолетия ребенком, на содержание которого взысканы алименты. Следовательно, судебный пристав-исполнитель неправомерно отказал Е. в возбуждении исполнительного производства. Особенностью исполнительных документов о взыскании алиментов является периодический характер платежей. Довод нижестоящих судов о том, что выплата задолженности по алиментам в пользу родителя прекращается по достижении ребенком совершеннолетия, основан на неправильном толковании норм законодательства. С должника взыскивается задолженность по алиментам за предыдущие периоды, а не начисляются алименты после достижения ребенком совершеннолетия.</w:t>
      </w:r>
    </w:p>
    <w:p w14:paraId="3536F2C4" w14:textId="77777777" w:rsidR="00D77EC5" w:rsidRDefault="00D77EC5" w:rsidP="00D77EC5">
      <w:r>
        <w:t>Определением Верховного Суда РФ решение Центрального районного суда г. Хабаровска, определение судебной коллегии по административным делам Хабаровского краевого суда по вышеуказанному гражданскому делу отменены, дело направлено на новое рассмотрение.</w:t>
      </w:r>
    </w:p>
    <w:p w14:paraId="180C29B7" w14:textId="77777777" w:rsidR="00D77EC5" w:rsidRDefault="00D77EC5" w:rsidP="00D77EC5"/>
    <w:p w14:paraId="25A90329" w14:textId="77777777" w:rsidR="00D77EC5" w:rsidRDefault="00D77EC5" w:rsidP="00D77EC5">
      <w:r>
        <w:t xml:space="preserve">Заместитель прокурора района советник юстиции                                     </w:t>
      </w:r>
      <w:proofErr w:type="spellStart"/>
      <w:r>
        <w:t>Н.В.Марамзина</w:t>
      </w:r>
      <w:proofErr w:type="spellEnd"/>
    </w:p>
    <w:p w14:paraId="76081D25" w14:textId="77777777" w:rsidR="005139E5" w:rsidRPr="00D77EC5" w:rsidRDefault="005139E5" w:rsidP="00D77EC5">
      <w:bookmarkStart w:id="0" w:name="_GoBack"/>
      <w:bookmarkEnd w:id="0"/>
    </w:p>
    <w:sectPr w:rsidR="005139E5" w:rsidRPr="00D77EC5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353031"/>
    <w:rsid w:val="005139E5"/>
    <w:rsid w:val="00527BF4"/>
    <w:rsid w:val="00D77EC5"/>
    <w:rsid w:val="00D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4</cp:revision>
  <dcterms:created xsi:type="dcterms:W3CDTF">2018-07-03T16:14:00Z</dcterms:created>
  <dcterms:modified xsi:type="dcterms:W3CDTF">2018-07-03T16:22:00Z</dcterms:modified>
</cp:coreProperties>
</file>