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BDF5" w14:textId="77777777" w:rsidR="00B050B9" w:rsidRDefault="00B050B9" w:rsidP="00B050B9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Несвоевременная выплата денежных средств, предусмотренных трудовым законодательством, повлекла возбуждение в отношении работодателя дела об административном правонарушении.</w:t>
      </w:r>
    </w:p>
    <w:p w14:paraId="01BD2D56" w14:textId="77777777" w:rsidR="00B050B9" w:rsidRDefault="00B050B9" w:rsidP="00B050B9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14:paraId="5180DABD" w14:textId="77777777" w:rsidR="00B050B9" w:rsidRDefault="00B050B9" w:rsidP="00B050B9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Прокуратурой района проведена проверка исполнения трудового законодательства в ООО «Фудсервис». По результатам проверки выявлены существенные нарушения закона.</w:t>
      </w:r>
    </w:p>
    <w:p w14:paraId="57545BBA" w14:textId="77777777" w:rsidR="00B050B9" w:rsidRDefault="00B050B9" w:rsidP="00B050B9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Установлено, что уведомления о начале отпуска за две недели до его начала работникам не направляются. В нарушение требований ст. 136 ТК РФ отпускные работникам юридического лица выплачивались в день выплаты окончательного расчета за отработанный месяц, то есть 30-31 числа месяца, а не за три дня до начала отпуска как предусмотрено действующим трудовым законодательством.</w:t>
      </w:r>
    </w:p>
    <w:p w14:paraId="5A4FE1F5" w14:textId="77777777" w:rsidR="00B050B9" w:rsidRDefault="00B050B9" w:rsidP="00B050B9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 нарушение ст. 140 ТК РФ при прекращении трудового договора выплата всех сумм, причитающихся работнику от работодателя, производилась не в день увольнения работника, а спустя длительно время.</w:t>
      </w:r>
    </w:p>
    <w:p w14:paraId="459C69B7" w14:textId="77777777" w:rsidR="00B050B9" w:rsidRDefault="00B050B9" w:rsidP="00B050B9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Выявленные нарушения послужили основанием для возбуждения в отношении генерального директора ООО «Фудсервис» дела об административном правонарушении, предусмотренном частью 6 статьи 5.27 КоАП РФ, и внесения представления об устранении нарушений трудового законодательства.</w:t>
      </w:r>
    </w:p>
    <w:p w14:paraId="1C907909" w14:textId="77777777" w:rsidR="00B050B9" w:rsidRDefault="00B050B9" w:rsidP="00B050B9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PS: частью 6 статьи 5.27 КоАП РФ установлена ответственность за невыплату в установленный срок заработной платы, других выплат, осуществляемых в рамках трудовых отношений, если эти действия не содержат уголовно наказуемого </w:t>
      </w:r>
      <w:hyperlink r:id="rId4" w:history="1">
        <w:r>
          <w:rPr>
            <w:rStyle w:val="a4"/>
            <w:rFonts w:ascii="Verdana" w:hAnsi="Verdana"/>
            <w:sz w:val="17"/>
            <w:szCs w:val="17"/>
          </w:rPr>
          <w:t>деяния</w:t>
        </w:r>
      </w:hyperlink>
      <w:r>
        <w:rPr>
          <w:rFonts w:ascii="Verdana" w:hAnsi="Verdana"/>
          <w:color w:val="052635"/>
          <w:sz w:val="17"/>
          <w:szCs w:val="17"/>
        </w:rPr>
        <w:t>. Санкцией статьи предусмотрено наказание в виде предупреждения или наложения административного штрафа на должностных лиц в размере от десяти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– от тридцати тысяч до пятидесяти тысяч рублей.</w:t>
      </w:r>
    </w:p>
    <w:p w14:paraId="6D8002CB" w14:textId="77777777" w:rsidR="00B050B9" w:rsidRDefault="00B050B9" w:rsidP="00B050B9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62F80C3F" w14:textId="77777777" w:rsidR="00B050B9" w:rsidRDefault="00B050B9" w:rsidP="00B050B9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Заместитель прокурора советник юстиции                                                                      Н.В.Марамзина</w:t>
      </w:r>
    </w:p>
    <w:p w14:paraId="76081D25" w14:textId="77777777" w:rsidR="005139E5" w:rsidRPr="0002131C" w:rsidRDefault="005139E5" w:rsidP="0002131C">
      <w:bookmarkStart w:id="0" w:name="_GoBack"/>
      <w:bookmarkEnd w:id="0"/>
    </w:p>
    <w:sectPr w:rsidR="005139E5" w:rsidRPr="0002131C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77866"/>
    <w:rsid w:val="001C15EC"/>
    <w:rsid w:val="001D59CA"/>
    <w:rsid w:val="00226ACD"/>
    <w:rsid w:val="002317F2"/>
    <w:rsid w:val="00353031"/>
    <w:rsid w:val="005139E5"/>
    <w:rsid w:val="00527BF4"/>
    <w:rsid w:val="00536BC7"/>
    <w:rsid w:val="00566B16"/>
    <w:rsid w:val="00687417"/>
    <w:rsid w:val="00936183"/>
    <w:rsid w:val="00985DCF"/>
    <w:rsid w:val="009A089A"/>
    <w:rsid w:val="009D61AD"/>
    <w:rsid w:val="00AB45C4"/>
    <w:rsid w:val="00B050B9"/>
    <w:rsid w:val="00B4541D"/>
    <w:rsid w:val="00C84400"/>
    <w:rsid w:val="00D77EC5"/>
    <w:rsid w:val="00D97155"/>
    <w:rsid w:val="00DA5E10"/>
    <w:rsid w:val="00DE556B"/>
    <w:rsid w:val="00E72206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A437D1A7AF3C01BA835F1E4957FACE9ED0089BD32B04927CA09BCDF1720C06214D2A4E5FBR8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29</cp:revision>
  <dcterms:created xsi:type="dcterms:W3CDTF">2018-07-03T16:14:00Z</dcterms:created>
  <dcterms:modified xsi:type="dcterms:W3CDTF">2018-07-03T17:22:00Z</dcterms:modified>
</cp:coreProperties>
</file>