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2A50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</w:p>
    <w:p w14:paraId="2C6A0A24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u w:val="single"/>
        </w:rPr>
        <w:t>Из зала суда</w:t>
      </w:r>
    </w:p>
    <w:p w14:paraId="7B13E110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u w:val="single"/>
        </w:rPr>
        <w:t>Информация о рассмотрении уголовного дела по обвинению Смирнова О.В.</w:t>
      </w:r>
    </w:p>
    <w:p w14:paraId="44AE28C9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Мировым судьей судебного участка № 51 </w:t>
      </w:r>
      <w:proofErr w:type="spellStart"/>
      <w:r>
        <w:rPr>
          <w:rFonts w:ascii="Verdana" w:hAnsi="Verdana"/>
          <w:color w:val="052635"/>
          <w:sz w:val="17"/>
          <w:szCs w:val="17"/>
        </w:rPr>
        <w:t>Яранского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судебного района 05.02.2018 г. рассмотрено уголовное дело по обвинению С. 1985 г.р., в совершении преступления, предусмотренного ч.1 ст. 117 УК РФ.</w:t>
      </w:r>
    </w:p>
    <w:p w14:paraId="685F782A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Из материалов уголовного дела следует, что С., в период с января по март 2018 года совершал истязания, т.е. причинении физических и психических страданий путем систематического нанесения побоев своей сожительнице.</w:t>
      </w:r>
    </w:p>
    <w:p w14:paraId="3191D899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 ходе судебного заседания С. вину в инкриминируемом преступлении признал полностью, в содеянном раскаивался.</w:t>
      </w:r>
    </w:p>
    <w:p w14:paraId="432F2A4B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Государственным обвинителем в судебном заседании исследованы материалы дела, характеризующие личность С., </w:t>
      </w:r>
      <w:proofErr w:type="gramStart"/>
      <w:r>
        <w:rPr>
          <w:rFonts w:ascii="Verdana" w:hAnsi="Verdana"/>
          <w:color w:val="052635"/>
          <w:sz w:val="17"/>
          <w:szCs w:val="17"/>
        </w:rPr>
        <w:t>обстоятельства</w:t>
      </w:r>
      <w:proofErr w:type="gramEnd"/>
      <w:r>
        <w:rPr>
          <w:rFonts w:ascii="Verdana" w:hAnsi="Verdana"/>
          <w:color w:val="052635"/>
          <w:sz w:val="17"/>
          <w:szCs w:val="17"/>
        </w:rPr>
        <w:t xml:space="preserve"> смягчающие и отягчающие наказание.</w:t>
      </w:r>
    </w:p>
    <w:p w14:paraId="03764861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Суд, исследовав материалы дела, заслушав в прениях мнение стороны защиты и государственного обвинителя, признал С. виновным в совершении преступления и назначил ему наказание в виде ограничения свободы сроком на 1 год.</w:t>
      </w:r>
    </w:p>
    <w:p w14:paraId="6BC36F80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Помощник прокурора </w:t>
      </w:r>
      <w:proofErr w:type="gramStart"/>
      <w:r>
        <w:rPr>
          <w:rFonts w:ascii="Verdana" w:hAnsi="Verdana"/>
          <w:color w:val="052635"/>
          <w:sz w:val="17"/>
          <w:szCs w:val="17"/>
        </w:rPr>
        <w:t>района  юрист</w:t>
      </w:r>
      <w:proofErr w:type="gramEnd"/>
      <w:r>
        <w:rPr>
          <w:rFonts w:ascii="Verdana" w:hAnsi="Verdana"/>
          <w:color w:val="052635"/>
          <w:sz w:val="17"/>
          <w:szCs w:val="17"/>
        </w:rPr>
        <w:t xml:space="preserve"> 2 класса                                                Д.Ю. Сысолятин</w:t>
      </w:r>
      <w:bookmarkStart w:id="0" w:name="_GoBack"/>
      <w:bookmarkEnd w:id="0"/>
    </w:p>
    <w:sectPr w:rsidR="002317F2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177866"/>
    <w:rsid w:val="001C15EC"/>
    <w:rsid w:val="002317F2"/>
    <w:rsid w:val="00353031"/>
    <w:rsid w:val="005139E5"/>
    <w:rsid w:val="00527BF4"/>
    <w:rsid w:val="00536BC7"/>
    <w:rsid w:val="00566B16"/>
    <w:rsid w:val="00687417"/>
    <w:rsid w:val="007F7A44"/>
    <w:rsid w:val="00985DCF"/>
    <w:rsid w:val="009A089A"/>
    <w:rsid w:val="00C84400"/>
    <w:rsid w:val="00D77EC5"/>
    <w:rsid w:val="00D97155"/>
    <w:rsid w:val="00DA5E10"/>
    <w:rsid w:val="00DE556B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20</cp:revision>
  <dcterms:created xsi:type="dcterms:W3CDTF">2018-07-03T16:14:00Z</dcterms:created>
  <dcterms:modified xsi:type="dcterms:W3CDTF">2018-07-03T17:02:00Z</dcterms:modified>
</cp:coreProperties>
</file>